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901A" w14:textId="77777777" w:rsidR="00CF1E43" w:rsidRPr="00CF1E43" w:rsidRDefault="00CF1E43" w:rsidP="00CF1E43">
      <w:pPr>
        <w:spacing w:before="0" w:after="0" w:line="240" w:lineRule="auto"/>
        <w:rPr>
          <w:rFonts w:ascii="Arial" w:hAnsi="Arial"/>
          <w:sz w:val="24"/>
          <w:szCs w:val="24"/>
        </w:rPr>
      </w:pPr>
      <w:r w:rsidRPr="00CF1E43">
        <w:rPr>
          <w:rFonts w:ascii="Arial" w:eastAsiaTheme="majorEastAsia" w:hAnsi="Arial" w:cs="Arial"/>
          <w:noProof/>
          <w:color w:val="2B579A"/>
          <w:sz w:val="24"/>
          <w:szCs w:val="24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BF8C201" wp14:editId="21377290">
            <wp:simplePos x="0" y="0"/>
            <wp:positionH relativeFrom="margin">
              <wp:align>center</wp:align>
            </wp:positionH>
            <wp:positionV relativeFrom="paragraph">
              <wp:posOffset>214630</wp:posOffset>
            </wp:positionV>
            <wp:extent cx="2484120" cy="1082040"/>
            <wp:effectExtent l="0" t="0" r="0" b="381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2277C" w14:textId="77777777" w:rsidR="00CF1E43" w:rsidRPr="00CF1E43" w:rsidRDefault="00CF1E43" w:rsidP="00CF1E43">
      <w:pPr>
        <w:spacing w:before="0" w:after="0" w:line="276" w:lineRule="auto"/>
        <w:textAlignment w:val="baseline"/>
        <w:rPr>
          <w:rFonts w:ascii="Arial" w:eastAsiaTheme="majorEastAsia" w:hAnsi="Arial" w:cs="Arial"/>
          <w:sz w:val="24"/>
          <w:szCs w:val="24"/>
        </w:rPr>
      </w:pPr>
    </w:p>
    <w:p w14:paraId="6C81AB91" w14:textId="168F81BD" w:rsidR="00CF1E43" w:rsidRPr="00CF1E43" w:rsidRDefault="008F4769" w:rsidP="00F117FF">
      <w:pPr>
        <w:spacing w:before="0" w:after="640"/>
        <w:jc w:val="center"/>
        <w:rPr>
          <w:rFonts w:ascii="Krub SemiBold" w:hAnsi="Krub SemiBold" w:cs="Krub SemiBold"/>
          <w:bCs/>
          <w:color w:val="003479"/>
          <w:sz w:val="36"/>
          <w:szCs w:val="28"/>
        </w:rPr>
      </w:pPr>
      <w:r>
        <w:rPr>
          <w:rFonts w:ascii="Krub SemiBold" w:hAnsi="Krub SemiBold" w:cs="Krub SemiBold"/>
          <w:bCs/>
          <w:color w:val="003479"/>
          <w:sz w:val="36"/>
          <w:szCs w:val="28"/>
        </w:rPr>
        <w:t>[</w:t>
      </w:r>
      <w:r w:rsidR="00F117FF">
        <w:rPr>
          <w:rFonts w:ascii="Krub SemiBold" w:hAnsi="Krub SemiBold" w:cs="Krub SemiBold"/>
          <w:bCs/>
          <w:color w:val="003479"/>
          <w:sz w:val="36"/>
          <w:szCs w:val="28"/>
        </w:rPr>
        <w:t>Title</w:t>
      </w:r>
      <w:r w:rsidR="00CF1E43" w:rsidRPr="00CF1E43">
        <w:rPr>
          <w:rFonts w:ascii="Krub SemiBold" w:hAnsi="Krub SemiBold" w:cs="Krub SemiBold"/>
          <w:bCs/>
          <w:color w:val="003479"/>
          <w:sz w:val="36"/>
          <w:szCs w:val="28"/>
        </w:rPr>
        <w:t xml:space="preserve"> </w:t>
      </w:r>
      <w:r w:rsidR="00536254">
        <w:rPr>
          <w:rFonts w:ascii="Krub SemiBold" w:hAnsi="Krub SemiBold" w:cs="Krub SemiBold"/>
          <w:bCs/>
          <w:color w:val="003479"/>
          <w:sz w:val="36"/>
          <w:szCs w:val="28"/>
        </w:rPr>
        <w:t>of performance commitment</w:t>
      </w:r>
      <w:r>
        <w:rPr>
          <w:rFonts w:ascii="Krub SemiBold" w:hAnsi="Krub SemiBold" w:cs="Krub SemiBold"/>
          <w:bCs/>
          <w:color w:val="003479"/>
          <w:sz w:val="36"/>
          <w:szCs w:val="28"/>
        </w:rPr>
        <w:t>]</w:t>
      </w:r>
    </w:p>
    <w:p w14:paraId="459FCCB1" w14:textId="77777777" w:rsidR="00CF1E43" w:rsidRPr="00CF1E43" w:rsidRDefault="00CF1E43" w:rsidP="00CF1E43">
      <w:pPr>
        <w:rPr>
          <w:rFonts w:ascii="Arial" w:hAnsi="Arial"/>
          <w:sz w:val="24"/>
          <w:szCs w:val="24"/>
        </w:rPr>
      </w:pPr>
    </w:p>
    <w:p w14:paraId="1E7C7540" w14:textId="7C899515" w:rsidR="00CF1E43" w:rsidRPr="00CF1E43" w:rsidRDefault="00CF1E43" w:rsidP="00CF1E43">
      <w:pPr>
        <w:rPr>
          <w:rFonts w:cs="Krub"/>
          <w:sz w:val="24"/>
          <w:szCs w:val="24"/>
        </w:rPr>
      </w:pPr>
      <w:r w:rsidRPr="00CF1E43">
        <w:rPr>
          <w:rFonts w:ascii="Krub SemiBold" w:eastAsiaTheme="majorEastAsia" w:hAnsi="Krub SemiBold" w:cs="Krub SemiBold"/>
          <w:color w:val="003479"/>
          <w:sz w:val="26"/>
          <w:szCs w:val="24"/>
        </w:rPr>
        <w:t>Purpose:</w:t>
      </w:r>
      <w:r w:rsidRPr="00CF1E43">
        <w:rPr>
          <w:rFonts w:cs="Krub"/>
          <w:sz w:val="24"/>
          <w:szCs w:val="24"/>
        </w:rPr>
        <w:t xml:space="preserve"> </w:t>
      </w:r>
      <w:r w:rsidR="00F0026A">
        <w:rPr>
          <w:rFonts w:cs="Krub"/>
          <w:sz w:val="24"/>
          <w:szCs w:val="24"/>
        </w:rPr>
        <w:t xml:space="preserve">This </w:t>
      </w:r>
      <w:r w:rsidR="00694113">
        <w:rPr>
          <w:rFonts w:cs="Krub"/>
          <w:sz w:val="24"/>
          <w:szCs w:val="24"/>
        </w:rPr>
        <w:t xml:space="preserve">performance commitment is designed to incentivise </w:t>
      </w:r>
      <w:r w:rsidR="00943A9A" w:rsidRPr="009747E4">
        <w:rPr>
          <w:rFonts w:cs="Arial"/>
          <w:sz w:val="24"/>
          <w:szCs w:val="24"/>
        </w:rPr>
        <w:t>[</w:t>
      </w:r>
      <w:r w:rsidR="00626685">
        <w:rPr>
          <w:rFonts w:cs="Arial"/>
          <w:sz w:val="24"/>
          <w:szCs w:val="24"/>
        </w:rPr>
        <w:t>d</w:t>
      </w:r>
      <w:r w:rsidR="00943A9A" w:rsidRPr="009747E4">
        <w:rPr>
          <w:rFonts w:cs="Arial"/>
          <w:sz w:val="24"/>
          <w:szCs w:val="24"/>
        </w:rPr>
        <w:t>escribe</w:t>
      </w:r>
      <w:r w:rsidR="00345001">
        <w:rPr>
          <w:rFonts w:cs="Arial"/>
          <w:sz w:val="24"/>
          <w:szCs w:val="24"/>
        </w:rPr>
        <w:t xml:space="preserve"> </w:t>
      </w:r>
      <w:r w:rsidR="00FD27F7">
        <w:rPr>
          <w:rFonts w:cs="Arial"/>
          <w:sz w:val="24"/>
          <w:szCs w:val="24"/>
        </w:rPr>
        <w:t xml:space="preserve"> the</w:t>
      </w:r>
      <w:r w:rsidR="00943A9A" w:rsidRPr="009747E4">
        <w:rPr>
          <w:rFonts w:cs="Arial"/>
          <w:sz w:val="24"/>
          <w:szCs w:val="24"/>
        </w:rPr>
        <w:t xml:space="preserve"> </w:t>
      </w:r>
      <w:r w:rsidR="0081299A">
        <w:rPr>
          <w:rFonts w:cs="Arial"/>
          <w:sz w:val="24"/>
          <w:szCs w:val="24"/>
        </w:rPr>
        <w:t xml:space="preserve">objective </w:t>
      </w:r>
      <w:r w:rsidR="00943A9A" w:rsidRPr="009747E4">
        <w:rPr>
          <w:rFonts w:cs="Arial"/>
          <w:sz w:val="24"/>
          <w:szCs w:val="24"/>
        </w:rPr>
        <w:t>of the PC]</w:t>
      </w:r>
      <w:r w:rsidR="003218FB">
        <w:rPr>
          <w:rFonts w:cs="Arial"/>
          <w:sz w:val="24"/>
          <w:szCs w:val="24"/>
        </w:rPr>
        <w:t>.</w:t>
      </w:r>
    </w:p>
    <w:p w14:paraId="27AACEA6" w14:textId="2BD7FB94" w:rsidR="00CF1E43" w:rsidRDefault="00CF1E43" w:rsidP="00417348">
      <w:pPr>
        <w:spacing w:after="240"/>
        <w:rPr>
          <w:rFonts w:eastAsia="Calibri" w:cs="Arial"/>
          <w:sz w:val="24"/>
          <w:szCs w:val="24"/>
        </w:rPr>
      </w:pPr>
      <w:r w:rsidRPr="00CF1E43">
        <w:rPr>
          <w:rFonts w:ascii="Krub SemiBold" w:eastAsiaTheme="majorEastAsia" w:hAnsi="Krub SemiBold" w:cs="Krub SemiBold"/>
          <w:color w:val="003479"/>
          <w:sz w:val="26"/>
          <w:szCs w:val="24"/>
        </w:rPr>
        <w:t>Benefits:</w:t>
      </w:r>
      <w:r w:rsidRPr="00CF1E43">
        <w:rPr>
          <w:rFonts w:cs="Krub"/>
          <w:sz w:val="24"/>
          <w:szCs w:val="24"/>
        </w:rPr>
        <w:t xml:space="preserve"> </w:t>
      </w:r>
      <w:r w:rsidR="008347EF" w:rsidRPr="009747E4">
        <w:rPr>
          <w:rFonts w:cs="Arial"/>
          <w:sz w:val="24"/>
          <w:szCs w:val="24"/>
        </w:rPr>
        <w:t>[</w:t>
      </w:r>
      <w:r w:rsidR="003218FB">
        <w:rPr>
          <w:rFonts w:cs="Arial"/>
          <w:sz w:val="24"/>
          <w:szCs w:val="24"/>
        </w:rPr>
        <w:t>A</w:t>
      </w:r>
      <w:r w:rsidR="00116088">
        <w:rPr>
          <w:rFonts w:cs="Arial"/>
          <w:sz w:val="24"/>
          <w:szCs w:val="24"/>
        </w:rPr>
        <w:t xml:space="preserve">ny </w:t>
      </w:r>
      <w:r w:rsidR="008347EF" w:rsidRPr="009747E4">
        <w:rPr>
          <w:rFonts w:cs="Arial"/>
          <w:sz w:val="24"/>
          <w:szCs w:val="24"/>
        </w:rPr>
        <w:t xml:space="preserve">benefits </w:t>
      </w:r>
      <w:r w:rsidR="00F43448">
        <w:rPr>
          <w:rFonts w:cs="Arial"/>
          <w:sz w:val="24"/>
          <w:szCs w:val="24"/>
        </w:rPr>
        <w:t>for customers, communities</w:t>
      </w:r>
      <w:r w:rsidR="00357AA4">
        <w:rPr>
          <w:rFonts w:cs="Arial"/>
          <w:sz w:val="24"/>
          <w:szCs w:val="24"/>
        </w:rPr>
        <w:t>,</w:t>
      </w:r>
      <w:r w:rsidR="00F43448">
        <w:rPr>
          <w:rFonts w:cs="Arial"/>
          <w:sz w:val="24"/>
          <w:szCs w:val="24"/>
        </w:rPr>
        <w:t xml:space="preserve"> and the environment </w:t>
      </w:r>
      <w:r w:rsidR="00116088">
        <w:rPr>
          <w:rFonts w:cs="Arial"/>
          <w:sz w:val="24"/>
          <w:szCs w:val="24"/>
        </w:rPr>
        <w:t xml:space="preserve">should be </w:t>
      </w:r>
      <w:r w:rsidR="00857D96">
        <w:rPr>
          <w:rFonts w:cs="Arial"/>
          <w:sz w:val="24"/>
          <w:szCs w:val="24"/>
        </w:rPr>
        <w:t xml:space="preserve">stated clearly and </w:t>
      </w:r>
      <w:r w:rsidR="00BA51B5">
        <w:rPr>
          <w:rFonts w:cs="Arial"/>
          <w:sz w:val="24"/>
          <w:szCs w:val="24"/>
        </w:rPr>
        <w:t>connected</w:t>
      </w:r>
      <w:r w:rsidR="00F10B8D">
        <w:rPr>
          <w:rFonts w:cs="Arial"/>
          <w:sz w:val="24"/>
          <w:szCs w:val="24"/>
        </w:rPr>
        <w:t xml:space="preserve"> </w:t>
      </w:r>
      <w:r w:rsidR="00417348" w:rsidRPr="00417348">
        <w:rPr>
          <w:rFonts w:cs="Arial"/>
          <w:sz w:val="24"/>
          <w:szCs w:val="24"/>
        </w:rPr>
        <w:t>to</w:t>
      </w:r>
      <w:r w:rsidR="00417348">
        <w:rPr>
          <w:rFonts w:cs="Arial"/>
          <w:sz w:val="24"/>
          <w:szCs w:val="24"/>
        </w:rPr>
        <w:t xml:space="preserve"> </w:t>
      </w:r>
      <w:r w:rsidR="00417348" w:rsidRPr="00417348">
        <w:rPr>
          <w:rFonts w:cs="Arial"/>
          <w:sz w:val="24"/>
          <w:szCs w:val="24"/>
        </w:rPr>
        <w:t xml:space="preserve">the carrying out of </w:t>
      </w:r>
      <w:r w:rsidR="00F10B8D">
        <w:rPr>
          <w:rFonts w:cs="Arial"/>
          <w:sz w:val="24"/>
          <w:szCs w:val="24"/>
        </w:rPr>
        <w:t xml:space="preserve">the </w:t>
      </w:r>
      <w:r w:rsidR="00417348" w:rsidRPr="00417348">
        <w:rPr>
          <w:rFonts w:cs="Arial"/>
          <w:sz w:val="24"/>
          <w:szCs w:val="24"/>
        </w:rPr>
        <w:t>company’s statutory water and wastewater functions</w:t>
      </w:r>
      <w:r w:rsidR="009843C3" w:rsidRPr="009747E4">
        <w:rPr>
          <w:rFonts w:eastAsia="Calibri" w:cs="Arial"/>
          <w:sz w:val="24"/>
          <w:szCs w:val="24"/>
        </w:rPr>
        <w:t>.</w:t>
      </w:r>
      <w:r w:rsidR="008347EF" w:rsidRPr="009747E4">
        <w:rPr>
          <w:rFonts w:eastAsia="Calibri" w:cs="Arial"/>
          <w:sz w:val="24"/>
          <w:szCs w:val="24"/>
        </w:rPr>
        <w:t>]</w:t>
      </w:r>
    </w:p>
    <w:p w14:paraId="17DB2BAB" w14:textId="77777777" w:rsidR="00833FB5" w:rsidRPr="00417348" w:rsidRDefault="00833FB5" w:rsidP="00417348">
      <w:pPr>
        <w:spacing w:after="240"/>
        <w:rPr>
          <w:rFonts w:cs="Arial"/>
          <w:sz w:val="24"/>
          <w:szCs w:val="24"/>
        </w:rPr>
      </w:pPr>
    </w:p>
    <w:p w14:paraId="01D6F5A7" w14:textId="48E79023" w:rsidR="00CF1E43" w:rsidRPr="00833FB5" w:rsidRDefault="00CF1E43" w:rsidP="00CF1E43">
      <w:pPr>
        <w:rPr>
          <w:rFonts w:eastAsiaTheme="majorEastAsia" w:cs="Krub"/>
        </w:rPr>
      </w:pPr>
      <w:r w:rsidRPr="00CF1E43">
        <w:rPr>
          <w:rFonts w:ascii="Krub SemiBold" w:eastAsiaTheme="majorEastAsia" w:hAnsi="Krub SemiBold" w:cs="Krub SemiBold"/>
          <w:color w:val="003479"/>
          <w:sz w:val="26"/>
          <w:szCs w:val="24"/>
        </w:rPr>
        <w:t>Version control</w:t>
      </w:r>
      <w:r w:rsidR="00F2429D">
        <w:rPr>
          <w:rFonts w:ascii="Krub SemiBold" w:eastAsiaTheme="majorEastAsia" w:hAnsi="Krub SemiBold" w:cs="Krub SemiBold"/>
          <w:color w:val="003479"/>
          <w:sz w:val="26"/>
          <w:szCs w:val="24"/>
        </w:rPr>
        <w:t xml:space="preserve"> </w:t>
      </w:r>
      <w:r w:rsidR="00F2429D" w:rsidRPr="00057438">
        <w:rPr>
          <w:rFonts w:eastAsiaTheme="majorEastAsia" w:cs="Krub"/>
        </w:rPr>
        <w:t xml:space="preserve">[not required for </w:t>
      </w:r>
      <w:r w:rsidR="00057438" w:rsidRPr="00057438">
        <w:rPr>
          <w:rFonts w:eastAsiaTheme="majorEastAsia" w:cs="Krub"/>
        </w:rPr>
        <w:t xml:space="preserve">initial submission, for completion at </w:t>
      </w:r>
      <w:r w:rsidR="00057438">
        <w:rPr>
          <w:rFonts w:eastAsiaTheme="majorEastAsia" w:cs="Krub"/>
        </w:rPr>
        <w:t>draft determinations]</w:t>
      </w:r>
      <w:r w:rsidRPr="00833FB5">
        <w:rPr>
          <w:rFonts w:eastAsiaTheme="majorEastAsia" w:cs="Krub"/>
        </w:rPr>
        <w:tab/>
      </w:r>
    </w:p>
    <w:tbl>
      <w:tblPr>
        <w:tblStyle w:val="Ofwatnew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5670"/>
      </w:tblGrid>
      <w:tr w:rsidR="00CF1E43" w:rsidRPr="00CF1E43" w14:paraId="2445CBBC" w14:textId="77777777" w:rsidTr="00200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129" w:type="dxa"/>
          </w:tcPr>
          <w:p w14:paraId="2E9ABE24" w14:textId="77777777" w:rsidR="00CF1E43" w:rsidRPr="00CF1E43" w:rsidRDefault="00CF1E43" w:rsidP="00CF1E43">
            <w:pPr>
              <w:spacing w:before="80" w:after="80" w:line="240" w:lineRule="auto"/>
              <w:jc w:val="center"/>
              <w:rPr>
                <w:rFonts w:ascii="Krub SemiBold" w:eastAsiaTheme="majorEastAsia" w:hAnsi="Krub SemiBold" w:cs="Krub SemiBold"/>
                <w:color w:val="003479"/>
              </w:rPr>
            </w:pPr>
            <w:r w:rsidRPr="00CF1E43">
              <w:rPr>
                <w:rFonts w:ascii="Krub SemiBold" w:eastAsiaTheme="majorEastAsia" w:hAnsi="Krub SemiBold" w:cs="Krub SemiBold"/>
                <w:color w:val="003479"/>
              </w:rPr>
              <w:t>Version</w:t>
            </w:r>
          </w:p>
        </w:tc>
        <w:tc>
          <w:tcPr>
            <w:tcW w:w="2268" w:type="dxa"/>
          </w:tcPr>
          <w:p w14:paraId="017D46F2" w14:textId="77777777" w:rsidR="00CF1E43" w:rsidRPr="00CF1E43" w:rsidRDefault="00CF1E43" w:rsidP="00CF1E43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eastAsiaTheme="majorEastAsia" w:hAnsi="Krub SemiBold" w:cs="Krub SemiBold"/>
                <w:color w:val="003479"/>
              </w:rPr>
            </w:pPr>
            <w:r w:rsidRPr="00CF1E43">
              <w:rPr>
                <w:rFonts w:ascii="Krub SemiBold" w:eastAsiaTheme="majorEastAsia" w:hAnsi="Krub SemiBold" w:cs="Krub SemiBold"/>
                <w:color w:val="003479"/>
              </w:rPr>
              <w:t>Date of issue</w:t>
            </w:r>
          </w:p>
        </w:tc>
        <w:tc>
          <w:tcPr>
            <w:tcW w:w="5670" w:type="dxa"/>
          </w:tcPr>
          <w:p w14:paraId="3E17708E" w14:textId="77777777" w:rsidR="00CF1E43" w:rsidRPr="00CF1E43" w:rsidRDefault="00CF1E43" w:rsidP="00CF1E43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eastAsiaTheme="majorEastAsia" w:hAnsi="Krub SemiBold" w:cs="Krub SemiBold"/>
                <w:color w:val="003479"/>
              </w:rPr>
            </w:pPr>
            <w:r w:rsidRPr="00CF1E43">
              <w:rPr>
                <w:rFonts w:ascii="Krub SemiBold" w:eastAsiaTheme="majorEastAsia" w:hAnsi="Krub SemiBold" w:cs="Krub SemiBold"/>
                <w:color w:val="003479"/>
              </w:rPr>
              <w:t>Performance commitment changes</w:t>
            </w:r>
          </w:p>
        </w:tc>
      </w:tr>
      <w:tr w:rsidR="00CF1E43" w:rsidRPr="00CF1E43" w14:paraId="719322AA" w14:textId="77777777" w:rsidTr="00200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24A5A990" w14:textId="77777777" w:rsidR="00CF1E43" w:rsidRPr="00CF1E43" w:rsidRDefault="00CF1E43" w:rsidP="00CF1E43">
            <w:pPr>
              <w:spacing w:before="60" w:after="60" w:line="240" w:lineRule="auto"/>
              <w:textAlignment w:val="baseline"/>
              <w:rPr>
                <w:rFonts w:eastAsiaTheme="majorEastAsia" w:cs="Krub"/>
              </w:rPr>
            </w:pPr>
            <w:r w:rsidRPr="00CF1E43">
              <w:rPr>
                <w:rFonts w:eastAsiaTheme="majorEastAsia" w:cs="Krub"/>
              </w:rPr>
              <w:t>0.1</w:t>
            </w:r>
          </w:p>
        </w:tc>
        <w:tc>
          <w:tcPr>
            <w:tcW w:w="2268" w:type="dxa"/>
          </w:tcPr>
          <w:p w14:paraId="0266D0FC" w14:textId="468E294D" w:rsidR="00CF1E43" w:rsidRPr="00CF1E43" w:rsidRDefault="00CF1E43" w:rsidP="00CF1E43">
            <w:pPr>
              <w:spacing w:before="60" w:after="60" w:line="240" w:lineRule="auto"/>
              <w:textAlignment w:val="baseline"/>
              <w:rPr>
                <w:rFonts w:eastAsiaTheme="majorEastAsia" w:cs="Krub"/>
              </w:rPr>
            </w:pPr>
          </w:p>
        </w:tc>
        <w:tc>
          <w:tcPr>
            <w:tcW w:w="5670" w:type="dxa"/>
          </w:tcPr>
          <w:p w14:paraId="3D6BF497" w14:textId="56D33DB9" w:rsidR="00CF1E43" w:rsidRPr="00CF1E43" w:rsidRDefault="00CF1E43" w:rsidP="00CF1E43">
            <w:pPr>
              <w:spacing w:before="60" w:after="60" w:line="240" w:lineRule="auto"/>
              <w:textAlignment w:val="baseline"/>
              <w:rPr>
                <w:rFonts w:eastAsiaTheme="majorEastAsia" w:cs="Krub"/>
              </w:rPr>
            </w:pPr>
          </w:p>
        </w:tc>
      </w:tr>
      <w:tr w:rsidR="00CF1E43" w:rsidRPr="00CF1E43" w14:paraId="1A67949C" w14:textId="77777777" w:rsidTr="00200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9" w:type="dxa"/>
          </w:tcPr>
          <w:p w14:paraId="34A5D47C" w14:textId="77777777" w:rsidR="00CF1E43" w:rsidRPr="00CF1E43" w:rsidRDefault="00CF1E43" w:rsidP="00CF1E43">
            <w:pPr>
              <w:spacing w:before="60" w:after="60" w:line="240" w:lineRule="auto"/>
              <w:textAlignment w:val="baseline"/>
              <w:rPr>
                <w:rFonts w:eastAsiaTheme="majorEastAsia" w:cs="Krub"/>
              </w:rPr>
            </w:pPr>
            <w:r w:rsidRPr="00CF1E43">
              <w:rPr>
                <w:rFonts w:eastAsiaTheme="majorEastAsia" w:cs="Krub"/>
              </w:rPr>
              <w:t>1.0</w:t>
            </w:r>
          </w:p>
        </w:tc>
        <w:tc>
          <w:tcPr>
            <w:tcW w:w="2268" w:type="dxa"/>
          </w:tcPr>
          <w:p w14:paraId="58D57548" w14:textId="77777777" w:rsidR="00CF1E43" w:rsidRPr="00CF1E43" w:rsidRDefault="00CF1E43" w:rsidP="00CF1E43">
            <w:pPr>
              <w:spacing w:before="60" w:after="60" w:line="240" w:lineRule="auto"/>
              <w:textAlignment w:val="baseline"/>
              <w:rPr>
                <w:rFonts w:eastAsiaTheme="majorEastAsia" w:cs="Krub"/>
              </w:rPr>
            </w:pPr>
          </w:p>
        </w:tc>
        <w:tc>
          <w:tcPr>
            <w:tcW w:w="5670" w:type="dxa"/>
          </w:tcPr>
          <w:p w14:paraId="10013C00" w14:textId="77777777" w:rsidR="00CF1E43" w:rsidRPr="00CF1E43" w:rsidRDefault="00CF1E43" w:rsidP="00CF1E43">
            <w:pPr>
              <w:spacing w:before="60" w:after="60" w:line="240" w:lineRule="auto"/>
              <w:textAlignment w:val="baseline"/>
              <w:rPr>
                <w:rFonts w:eastAsiaTheme="majorEastAsia" w:cs="Krub"/>
              </w:rPr>
            </w:pPr>
          </w:p>
        </w:tc>
      </w:tr>
      <w:tr w:rsidR="00CF1E43" w:rsidRPr="00CF1E43" w14:paraId="3C8AB582" w14:textId="77777777" w:rsidTr="00200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9" w:type="dxa"/>
          </w:tcPr>
          <w:p w14:paraId="12BCD886" w14:textId="77777777" w:rsidR="00CF1E43" w:rsidRPr="00CF1E43" w:rsidRDefault="00CF1E43" w:rsidP="00CF1E43">
            <w:pPr>
              <w:spacing w:before="60" w:after="60" w:line="240" w:lineRule="auto"/>
              <w:textAlignment w:val="baseline"/>
              <w:rPr>
                <w:rFonts w:eastAsiaTheme="majorEastAsia" w:cs="Krub"/>
              </w:rPr>
            </w:pPr>
            <w:r w:rsidRPr="00CF1E43">
              <w:rPr>
                <w:rFonts w:eastAsiaTheme="majorEastAsia" w:cs="Krub"/>
              </w:rPr>
              <w:t>2.0</w:t>
            </w:r>
          </w:p>
        </w:tc>
        <w:tc>
          <w:tcPr>
            <w:tcW w:w="2268" w:type="dxa"/>
          </w:tcPr>
          <w:p w14:paraId="71CB5AD4" w14:textId="77777777" w:rsidR="00CF1E43" w:rsidRPr="00CF1E43" w:rsidRDefault="00CF1E43" w:rsidP="00CF1E43">
            <w:pPr>
              <w:spacing w:before="60" w:after="60" w:line="240" w:lineRule="auto"/>
              <w:textAlignment w:val="baseline"/>
              <w:rPr>
                <w:rFonts w:eastAsiaTheme="majorEastAsia" w:cs="Krub"/>
              </w:rPr>
            </w:pPr>
          </w:p>
        </w:tc>
        <w:tc>
          <w:tcPr>
            <w:tcW w:w="5670" w:type="dxa"/>
          </w:tcPr>
          <w:p w14:paraId="2168622A" w14:textId="77777777" w:rsidR="00CF1E43" w:rsidRPr="00CF1E43" w:rsidRDefault="00CF1E43" w:rsidP="00CF1E43">
            <w:pPr>
              <w:spacing w:before="60" w:after="60" w:line="240" w:lineRule="auto"/>
              <w:textAlignment w:val="baseline"/>
              <w:rPr>
                <w:rFonts w:eastAsiaTheme="majorEastAsia" w:cs="Krub"/>
              </w:rPr>
            </w:pPr>
          </w:p>
        </w:tc>
      </w:tr>
    </w:tbl>
    <w:p w14:paraId="3062044F" w14:textId="77777777" w:rsidR="00CF1E43" w:rsidRPr="00CF1E43" w:rsidRDefault="00CF1E43" w:rsidP="00CF1E43">
      <w:pPr>
        <w:rPr>
          <w:rFonts w:ascii="Franklin Gothic Demi" w:hAnsi="Franklin Gothic Demi"/>
          <w:color w:val="003479"/>
          <w:sz w:val="28"/>
          <w:szCs w:val="28"/>
        </w:rPr>
      </w:pPr>
      <w:r w:rsidRPr="00CF1E43">
        <w:rPr>
          <w:rFonts w:ascii="Arial" w:hAnsi="Arial"/>
          <w:sz w:val="24"/>
          <w:szCs w:val="24"/>
        </w:rPr>
        <w:br w:type="page"/>
      </w:r>
    </w:p>
    <w:p w14:paraId="3B4C1A80" w14:textId="77777777" w:rsidR="00CF1E43" w:rsidRPr="00CF1E43" w:rsidRDefault="00CF1E43" w:rsidP="007E009A">
      <w:pPr>
        <w:spacing w:before="0" w:after="640"/>
        <w:rPr>
          <w:rFonts w:ascii="Krub SemiBold" w:hAnsi="Krub SemiBold" w:cs="Krub SemiBold"/>
          <w:bCs/>
          <w:color w:val="003479"/>
          <w:sz w:val="36"/>
          <w:szCs w:val="28"/>
        </w:rPr>
      </w:pPr>
      <w:r w:rsidRPr="00CF1E43">
        <w:rPr>
          <w:rFonts w:ascii="Krub SemiBold" w:hAnsi="Krub SemiBold" w:cs="Krub SemiBold"/>
          <w:bCs/>
          <w:color w:val="003479"/>
          <w:sz w:val="36"/>
          <w:szCs w:val="28"/>
        </w:rPr>
        <w:lastRenderedPageBreak/>
        <w:t xml:space="preserve">Performance commitment definition and parameters </w:t>
      </w:r>
    </w:p>
    <w:p w14:paraId="71A16522" w14:textId="77777777" w:rsidR="00CF1E43" w:rsidRPr="00CF1E43" w:rsidRDefault="00CF1E43" w:rsidP="007E009A">
      <w:pPr>
        <w:pStyle w:val="Heading2"/>
      </w:pPr>
      <w:r w:rsidRPr="00CF1E43">
        <w:t>Detailed definition of performance measure</w:t>
      </w:r>
    </w:p>
    <w:p w14:paraId="04BCD0A3" w14:textId="4C756E5A" w:rsidR="00A81206" w:rsidRPr="00A81206" w:rsidRDefault="00A81206" w:rsidP="00A81206">
      <w:pPr>
        <w:pStyle w:val="Tableparagraph"/>
        <w:rPr>
          <w:sz w:val="22"/>
        </w:rPr>
      </w:pPr>
      <w:r w:rsidRPr="00A81206">
        <w:rPr>
          <w:sz w:val="22"/>
        </w:rPr>
        <w:t>[</w:t>
      </w:r>
      <w:r w:rsidR="00C95580">
        <w:rPr>
          <w:sz w:val="22"/>
        </w:rPr>
        <w:t xml:space="preserve">Describe </w:t>
      </w:r>
      <w:r w:rsidR="00812215">
        <w:rPr>
          <w:sz w:val="22"/>
        </w:rPr>
        <w:t>how the performance commitment operates</w:t>
      </w:r>
      <w:r w:rsidRPr="00A81206">
        <w:rPr>
          <w:sz w:val="22"/>
        </w:rPr>
        <w:t>. Ensure all key p</w:t>
      </w:r>
      <w:r w:rsidR="00931415">
        <w:rPr>
          <w:sz w:val="22"/>
        </w:rPr>
        <w:t>rovision</w:t>
      </w:r>
      <w:r w:rsidRPr="00A81206">
        <w:rPr>
          <w:sz w:val="22"/>
        </w:rPr>
        <w:t xml:space="preserve">s are </w:t>
      </w:r>
      <w:r w:rsidR="00E82727">
        <w:rPr>
          <w:sz w:val="22"/>
        </w:rPr>
        <w:t>set out</w:t>
      </w:r>
      <w:r w:rsidR="0046733E">
        <w:rPr>
          <w:sz w:val="22"/>
        </w:rPr>
        <w:t>. I</w:t>
      </w:r>
      <w:r w:rsidRPr="00A81206">
        <w:rPr>
          <w:sz w:val="22"/>
        </w:rPr>
        <w:t>n</w:t>
      </w:r>
      <w:r w:rsidR="00800746">
        <w:rPr>
          <w:sz w:val="22"/>
        </w:rPr>
        <w:t xml:space="preserve"> particular, </w:t>
      </w:r>
      <w:r w:rsidR="007B5BD4">
        <w:rPr>
          <w:sz w:val="22"/>
        </w:rPr>
        <w:t xml:space="preserve">identify </w:t>
      </w:r>
      <w:r w:rsidR="00E82727">
        <w:rPr>
          <w:sz w:val="22"/>
        </w:rPr>
        <w:t>how performance is measured</w:t>
      </w:r>
      <w:r w:rsidR="00D22C95">
        <w:rPr>
          <w:sz w:val="22"/>
        </w:rPr>
        <w:t>,</w:t>
      </w:r>
      <w:r w:rsidR="00E82727" w:rsidRPr="00A81206">
        <w:rPr>
          <w:sz w:val="22"/>
        </w:rPr>
        <w:t xml:space="preserve"> </w:t>
      </w:r>
      <w:r w:rsidR="008129F7">
        <w:rPr>
          <w:sz w:val="22"/>
        </w:rPr>
        <w:t>including</w:t>
      </w:r>
      <w:r w:rsidR="00B14972">
        <w:rPr>
          <w:sz w:val="22"/>
        </w:rPr>
        <w:t xml:space="preserve"> </w:t>
      </w:r>
      <w:r w:rsidR="004D05F7">
        <w:rPr>
          <w:sz w:val="22"/>
        </w:rPr>
        <w:t xml:space="preserve">unit information, </w:t>
      </w:r>
      <w:r w:rsidRPr="00A81206">
        <w:rPr>
          <w:sz w:val="22"/>
        </w:rPr>
        <w:t xml:space="preserve">so that reconciliation and </w:t>
      </w:r>
      <w:r w:rsidR="00A900CA">
        <w:rPr>
          <w:sz w:val="22"/>
        </w:rPr>
        <w:t>re</w:t>
      </w:r>
      <w:r w:rsidR="007B5BD4">
        <w:rPr>
          <w:sz w:val="22"/>
        </w:rPr>
        <w:t>porting</w:t>
      </w:r>
      <w:r w:rsidRPr="00A81206">
        <w:rPr>
          <w:sz w:val="22"/>
        </w:rPr>
        <w:t xml:space="preserve"> can be</w:t>
      </w:r>
      <w:r w:rsidR="00E44A0B">
        <w:rPr>
          <w:sz w:val="22"/>
        </w:rPr>
        <w:t xml:space="preserve"> accurately </w:t>
      </w:r>
      <w:r w:rsidR="008F6DE5">
        <w:rPr>
          <w:sz w:val="22"/>
        </w:rPr>
        <w:t>stated</w:t>
      </w:r>
      <w:r w:rsidRPr="00A81206">
        <w:rPr>
          <w:sz w:val="22"/>
        </w:rPr>
        <w:t>.</w:t>
      </w:r>
      <w:r w:rsidR="00057DCD" w:rsidRPr="00654BC3">
        <w:rPr>
          <w:sz w:val="22"/>
        </w:rPr>
        <w:t xml:space="preserve"> </w:t>
      </w:r>
      <w:r w:rsidR="001A0F27">
        <w:rPr>
          <w:sz w:val="22"/>
        </w:rPr>
        <w:t xml:space="preserve">Include all </w:t>
      </w:r>
      <w:r w:rsidR="00057DCD" w:rsidRPr="00057DCD">
        <w:rPr>
          <w:sz w:val="22"/>
        </w:rPr>
        <w:t xml:space="preserve">calculations </w:t>
      </w:r>
      <w:r w:rsidR="00A23A39">
        <w:rPr>
          <w:sz w:val="22"/>
        </w:rPr>
        <w:t xml:space="preserve">such as </w:t>
      </w:r>
      <w:r w:rsidR="00057DCD" w:rsidRPr="00057DCD">
        <w:rPr>
          <w:sz w:val="22"/>
        </w:rPr>
        <w:t>averaging.</w:t>
      </w:r>
      <w:r w:rsidRPr="00A81206">
        <w:rPr>
          <w:sz w:val="22"/>
        </w:rPr>
        <w:t>]</w:t>
      </w:r>
    </w:p>
    <w:p w14:paraId="7A43CDC9" w14:textId="77777777" w:rsidR="00CF1E43" w:rsidRPr="00CF1E43" w:rsidRDefault="00CF1E43" w:rsidP="003A0DA0">
      <w:pPr>
        <w:pStyle w:val="Heading2"/>
      </w:pPr>
      <w:r w:rsidRPr="00CF1E43">
        <w:t>Additional detail on measurement units</w:t>
      </w:r>
    </w:p>
    <w:p w14:paraId="5D66BBC7" w14:textId="56A6A1FD" w:rsidR="007F69C6" w:rsidRDefault="005966F0" w:rsidP="005966F0">
      <w:r>
        <w:t>[</w:t>
      </w:r>
      <w:r w:rsidR="00DE60FA">
        <w:t>A</w:t>
      </w:r>
      <w:r>
        <w:t xml:space="preserve">dd </w:t>
      </w:r>
      <w:r w:rsidR="00FA4F65">
        <w:t>information to clarify how or what the PC is measuring</w:t>
      </w:r>
      <w:r>
        <w:t>. Don’t repeat anything covered elsewhere.]</w:t>
      </w:r>
    </w:p>
    <w:p w14:paraId="5E14754D" w14:textId="164DA894" w:rsidR="00CF1E43" w:rsidRPr="00CF1E43" w:rsidRDefault="00CF1E43" w:rsidP="005966F0">
      <w:pPr>
        <w:pStyle w:val="Heading2"/>
      </w:pPr>
      <w:r w:rsidRPr="00CF1E43">
        <w:t>Specific exclusions</w:t>
      </w:r>
    </w:p>
    <w:p w14:paraId="51E4F645" w14:textId="7E530BA8" w:rsidR="00CF1E43" w:rsidRDefault="00CC39DA" w:rsidP="00E14ED6">
      <w:r w:rsidRPr="191E4069">
        <w:t>[</w:t>
      </w:r>
      <w:r w:rsidR="002F5322" w:rsidRPr="191E4069">
        <w:t xml:space="preserve">Drafting should be in </w:t>
      </w:r>
      <w:r w:rsidR="002F5322" w:rsidRPr="00944D52">
        <w:t>accordance</w:t>
      </w:r>
      <w:r w:rsidR="002F5322" w:rsidRPr="191E4069">
        <w:t xml:space="preserve"> with </w:t>
      </w:r>
      <w:r w:rsidR="001E7862" w:rsidRPr="191E4069">
        <w:t>PR24</w:t>
      </w:r>
      <w:r w:rsidR="00462239" w:rsidRPr="191E4069">
        <w:t xml:space="preserve"> </w:t>
      </w:r>
      <w:r w:rsidR="00602513" w:rsidRPr="191E4069">
        <w:t>policy</w:t>
      </w:r>
      <w:r w:rsidR="0088029B" w:rsidRPr="191E4069">
        <w:t xml:space="preserve"> on </w:t>
      </w:r>
      <w:r w:rsidR="00ED406D" w:rsidRPr="191E4069">
        <w:t>exclusions</w:t>
      </w:r>
      <w:r w:rsidR="00D32327" w:rsidRPr="191E4069">
        <w:t>,</w:t>
      </w:r>
      <w:r w:rsidR="00ED406D" w:rsidRPr="191E4069">
        <w:t xml:space="preserve"> set out in </w:t>
      </w:r>
      <w:hyperlink r:id="rId12" w:history="1">
        <w:r w:rsidR="46AF1B51">
          <w:t xml:space="preserve">Appendix 7 of the </w:t>
        </w:r>
        <w:r w:rsidR="00944D52">
          <w:t>f</w:t>
        </w:r>
        <w:r w:rsidR="2FF1C136">
          <w:t>inal methodology</w:t>
        </w:r>
      </w:hyperlink>
      <w:r w:rsidR="00D32327" w:rsidRPr="191E4069">
        <w:t xml:space="preserve">, </w:t>
      </w:r>
      <w:r w:rsidR="007112E0" w:rsidRPr="191E4069">
        <w:t xml:space="preserve">which </w:t>
      </w:r>
      <w:r w:rsidR="00EF2E3B" w:rsidRPr="191E4069">
        <w:t xml:space="preserve">applies </w:t>
      </w:r>
      <w:r w:rsidR="007112E0" w:rsidRPr="191E4069">
        <w:t xml:space="preserve">equally </w:t>
      </w:r>
      <w:r w:rsidR="00EF2E3B" w:rsidRPr="191E4069">
        <w:t>to bespoke</w:t>
      </w:r>
      <w:r w:rsidR="00947258" w:rsidRPr="191E4069">
        <w:t xml:space="preserve"> performance commitments</w:t>
      </w:r>
      <w:r w:rsidR="163113F3" w:rsidRPr="191E4069">
        <w:t>.</w:t>
      </w:r>
      <w:r w:rsidR="66299669" w:rsidRPr="191E4069">
        <w:t>]</w:t>
      </w:r>
      <w:r w:rsidR="004B1F10" w:rsidRPr="00CC39DA">
        <w:t>]</w:t>
      </w:r>
    </w:p>
    <w:p w14:paraId="57C8931A" w14:textId="77777777" w:rsidR="00CF1E43" w:rsidRPr="00CF1E43" w:rsidRDefault="00CF1E43" w:rsidP="003A0DA0">
      <w:pPr>
        <w:pStyle w:val="Heading2"/>
      </w:pPr>
      <w:r w:rsidRPr="00CF1E43">
        <w:t>Reporting and assurance</w:t>
      </w:r>
    </w:p>
    <w:p w14:paraId="1A4D32E9" w14:textId="775CB8BD" w:rsidR="00CF1E43" w:rsidRDefault="00F02F49" w:rsidP="00CF1E43">
      <w:r>
        <w:t>[</w:t>
      </w:r>
      <w:r w:rsidR="00AB48AA">
        <w:t xml:space="preserve">We expect </w:t>
      </w:r>
      <w:r w:rsidR="00FC0A7F">
        <w:t>reporting and assurance</w:t>
      </w:r>
      <w:r w:rsidR="00563CAD">
        <w:t xml:space="preserve"> requirements</w:t>
      </w:r>
      <w:r w:rsidR="00FC0A7F">
        <w:t xml:space="preserve"> </w:t>
      </w:r>
      <w:r w:rsidR="00AF79F0">
        <w:t xml:space="preserve">to </w:t>
      </w:r>
      <w:r w:rsidR="00563CAD">
        <w:t xml:space="preserve">be similar </w:t>
      </w:r>
      <w:r w:rsidR="00B52091">
        <w:t xml:space="preserve">in scope </w:t>
      </w:r>
      <w:r w:rsidR="00DF22C8">
        <w:t xml:space="preserve">and detail </w:t>
      </w:r>
      <w:r w:rsidR="00563CAD">
        <w:t xml:space="preserve">to </w:t>
      </w:r>
      <w:r w:rsidR="00AF79F0">
        <w:t xml:space="preserve">those </w:t>
      </w:r>
      <w:r w:rsidR="00B52091">
        <w:t xml:space="preserve">set out </w:t>
      </w:r>
      <w:r w:rsidR="00563CAD">
        <w:t xml:space="preserve">in </w:t>
      </w:r>
      <w:r w:rsidR="00FC0A7F">
        <w:t xml:space="preserve">the </w:t>
      </w:r>
      <w:r w:rsidR="00994E74">
        <w:t xml:space="preserve">PR24 </w:t>
      </w:r>
      <w:r w:rsidR="00FC0A7F">
        <w:t>common</w:t>
      </w:r>
      <w:r w:rsidR="00AB48AA">
        <w:t xml:space="preserve"> performance commitments</w:t>
      </w:r>
      <w:r w:rsidR="00DF22C8">
        <w:t>.</w:t>
      </w:r>
      <w:r w:rsidR="00773FBB" w:rsidRPr="00773FBB">
        <w:rPr>
          <w:rFonts w:cs="Krub"/>
        </w:rPr>
        <w:t xml:space="preserve"> </w:t>
      </w:r>
      <w:r w:rsidR="00465192">
        <w:rPr>
          <w:rFonts w:cs="Krub"/>
        </w:rPr>
        <w:t>T</w:t>
      </w:r>
      <w:r w:rsidR="00773FBB">
        <w:rPr>
          <w:rFonts w:cs="Krub"/>
        </w:rPr>
        <w:t>he standardised wording below should be included</w:t>
      </w:r>
      <w:r w:rsidR="00465192">
        <w:rPr>
          <w:rFonts w:cs="Krub"/>
        </w:rPr>
        <w:t>.</w:t>
      </w:r>
      <w:r w:rsidRPr="00AE5C9A">
        <w:t>]</w:t>
      </w:r>
    </w:p>
    <w:p w14:paraId="3C972F8F" w14:textId="392C365A" w:rsidR="005B7376" w:rsidRPr="004B2281" w:rsidRDefault="00851ED6" w:rsidP="00CF1E43">
      <w:pPr>
        <w:rPr>
          <w:rFonts w:cs="Krub"/>
          <w:color w:val="FF0000"/>
        </w:rPr>
      </w:pPr>
      <w:r>
        <w:t>The company shall ensure that its outcome delivery incentive payments only relate to real performance changes and not definitional, methodological or data changes in performance commitments.</w:t>
      </w:r>
    </w:p>
    <w:p w14:paraId="4CD12679" w14:textId="77777777" w:rsidR="00DD4807" w:rsidRDefault="00BD1E3B" w:rsidP="00BD1E3B">
      <w:pPr>
        <w:rPr>
          <w:rFonts w:cs="Krub"/>
        </w:rPr>
      </w:pPr>
      <w:r w:rsidRPr="00BD1E3B">
        <w:rPr>
          <w:rFonts w:ascii="Krub SemiBold" w:hAnsi="Krub SemiBold" w:cs="Krub SemiBold"/>
          <w:color w:val="003479"/>
          <w:sz w:val="24"/>
        </w:rPr>
        <w:t>Compliance checklist</w:t>
      </w:r>
      <w:r w:rsidR="00E75DEB" w:rsidRPr="00E75DEB">
        <w:rPr>
          <w:rFonts w:cs="Krub"/>
        </w:rPr>
        <w:t xml:space="preserve"> </w:t>
      </w:r>
    </w:p>
    <w:p w14:paraId="45D29E13" w14:textId="6840FD01" w:rsidR="00BD1E3B" w:rsidRPr="00BD1E3B" w:rsidRDefault="00E75DEB" w:rsidP="00BD1E3B">
      <w:pPr>
        <w:rPr>
          <w:rFonts w:ascii="Krub SemiBold" w:hAnsi="Krub SemiBold" w:cs="Krub SemiBold"/>
          <w:color w:val="003479"/>
          <w:sz w:val="24"/>
        </w:rPr>
      </w:pPr>
      <w:r>
        <w:rPr>
          <w:rFonts w:cs="Krub"/>
        </w:rPr>
        <w:t>[</w:t>
      </w:r>
      <w:r w:rsidR="00A53D7C">
        <w:rPr>
          <w:rFonts w:cs="Krub"/>
        </w:rPr>
        <w:t>C</w:t>
      </w:r>
      <w:r>
        <w:rPr>
          <w:rFonts w:cs="Krub"/>
        </w:rPr>
        <w:t>onsider whether a checklist is required to ensure that the performance commitment is reported accurately.</w:t>
      </w:r>
      <w:r w:rsidR="00A53D7C">
        <w:rPr>
          <w:rFonts w:cs="Krub"/>
        </w:rPr>
        <w:t xml:space="preserve"> If a checklist is appropriate, the standardised wording below should be included</w:t>
      </w:r>
      <w:r w:rsidR="003E3F81">
        <w:rPr>
          <w:rFonts w:cs="Krub"/>
        </w:rPr>
        <w:t xml:space="preserve"> </w:t>
      </w:r>
      <w:r w:rsidR="00A45603">
        <w:rPr>
          <w:rFonts w:cs="Krub"/>
        </w:rPr>
        <w:t xml:space="preserve">as well as a completed Table 1 </w:t>
      </w:r>
      <w:r w:rsidR="003E3F81">
        <w:rPr>
          <w:rFonts w:cs="Krub"/>
        </w:rPr>
        <w:t>and Annex 1</w:t>
      </w:r>
      <w:r w:rsidR="00A53D7C">
        <w:rPr>
          <w:rFonts w:cs="Krub"/>
        </w:rPr>
        <w:t>.</w:t>
      </w:r>
      <w:r w:rsidR="00A45603">
        <w:rPr>
          <w:rFonts w:cs="Krub"/>
        </w:rPr>
        <w:t xml:space="preserve"> If these are not included rename </w:t>
      </w:r>
      <w:r w:rsidR="00D21BAD">
        <w:rPr>
          <w:rFonts w:cs="Krub"/>
        </w:rPr>
        <w:t>T</w:t>
      </w:r>
      <w:r w:rsidR="00A45603">
        <w:rPr>
          <w:rFonts w:cs="Krub"/>
        </w:rPr>
        <w:t xml:space="preserve">able 2 to </w:t>
      </w:r>
      <w:r w:rsidR="00D21BAD">
        <w:rPr>
          <w:rFonts w:cs="Krub"/>
        </w:rPr>
        <w:t>T</w:t>
      </w:r>
      <w:r w:rsidR="00A45603">
        <w:rPr>
          <w:rFonts w:cs="Krub"/>
        </w:rPr>
        <w:t>able 1.</w:t>
      </w:r>
      <w:r>
        <w:rPr>
          <w:rFonts w:cs="Krub"/>
        </w:rPr>
        <w:t>]</w:t>
      </w:r>
    </w:p>
    <w:p w14:paraId="73BB9FB4" w14:textId="6D452E89" w:rsidR="00836243" w:rsidRDefault="00BD1E3B" w:rsidP="00BD1E3B">
      <w:pPr>
        <w:rPr>
          <w:rFonts w:cs="Krub"/>
        </w:rPr>
      </w:pPr>
      <w:r w:rsidRPr="00BD1E3B">
        <w:rPr>
          <w:rFonts w:cs="Krub"/>
        </w:rPr>
        <w:t xml:space="preserve">The company shall complete the checklist below and report to Ofwat if any element is not green. Where an element is not green, we may intervene to protect customers and </w:t>
      </w:r>
      <w:r w:rsidRPr="00BD1E3B">
        <w:rPr>
          <w:rFonts w:cs="Krub"/>
        </w:rPr>
        <w:lastRenderedPageBreak/>
        <w:t>ensure that the company does not benefit from insufficient data quality. See Annex 1 for assessment rules for each element.</w:t>
      </w:r>
      <w:r w:rsidR="00B23379">
        <w:rPr>
          <w:rFonts w:cs="Krub"/>
        </w:rPr>
        <w:t xml:space="preserve"> </w:t>
      </w:r>
    </w:p>
    <w:p w14:paraId="335EB127" w14:textId="0839F5E1" w:rsidR="007F69C6" w:rsidRPr="00FA6684" w:rsidRDefault="00FA6684" w:rsidP="00FA6684">
      <w:pPr>
        <w:spacing w:before="40" w:after="40" w:line="240" w:lineRule="auto"/>
        <w:rPr>
          <w:rFonts w:ascii="Krub SemiBold" w:hAnsi="Krub SemiBold"/>
          <w:color w:val="003479"/>
        </w:rPr>
      </w:pPr>
      <w:r w:rsidRPr="00CF295C">
        <w:rPr>
          <w:rFonts w:ascii="Krub SemiBold" w:hAnsi="Krub SemiBold"/>
          <w:color w:val="003479"/>
        </w:rPr>
        <w:t xml:space="preserve">Table 1 Compliance checklist for </w:t>
      </w:r>
      <w:r w:rsidR="00795C9C" w:rsidRPr="00795C9C">
        <w:rPr>
          <w:rFonts w:cs="Krub"/>
        </w:rPr>
        <w:t>[</w:t>
      </w:r>
      <w:r w:rsidRPr="00795C9C">
        <w:rPr>
          <w:rFonts w:cs="Krub"/>
        </w:rPr>
        <w:t>measure</w:t>
      </w:r>
      <w:r w:rsidR="00795C9C" w:rsidRPr="00795C9C">
        <w:rPr>
          <w:rFonts w:cs="Krub"/>
        </w:rPr>
        <w:t>]</w:t>
      </w:r>
      <w:r w:rsidRPr="00795C9C">
        <w:rPr>
          <w:rFonts w:ascii="Krub SemiBold" w:hAnsi="Krub SemiBold"/>
        </w:rPr>
        <w:t xml:space="preserve"> </w:t>
      </w:r>
    </w:p>
    <w:tbl>
      <w:tblPr>
        <w:tblStyle w:val="Ofwattable31"/>
        <w:tblW w:w="9776" w:type="dxa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1276"/>
        <w:gridCol w:w="1401"/>
        <w:gridCol w:w="1292"/>
      </w:tblGrid>
      <w:tr w:rsidR="007F69C6" w:rsidRPr="00195B4F" w14:paraId="63D7D9AA" w14:textId="77777777" w:rsidTr="00DE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FCF843" w14:textId="77777777" w:rsidR="007F69C6" w:rsidRPr="00195B4F" w:rsidRDefault="007F69C6" w:rsidP="00DE12F0">
            <w:pPr>
              <w:spacing w:before="40" w:after="40"/>
              <w:rPr>
                <w:rFonts w:ascii="Krub SemiBold" w:hAnsi="Krub SemiBold" w:cs="Krub SemiBold"/>
                <w:szCs w:val="20"/>
              </w:rPr>
            </w:pPr>
          </w:p>
        </w:tc>
        <w:tc>
          <w:tcPr>
            <w:tcW w:w="3969" w:type="dxa"/>
          </w:tcPr>
          <w:p w14:paraId="5DCCF4E9" w14:textId="77777777" w:rsidR="007F69C6" w:rsidRPr="00195B4F" w:rsidRDefault="007F69C6" w:rsidP="00DE12F0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color w:val="003479"/>
                <w:szCs w:val="20"/>
              </w:rPr>
            </w:pPr>
            <w:r w:rsidRPr="00195B4F">
              <w:rPr>
                <w:rFonts w:ascii="Krub SemiBold" w:hAnsi="Krub SemiBold" w:cs="Krub SemiBold"/>
                <w:color w:val="003479"/>
                <w:szCs w:val="20"/>
              </w:rPr>
              <w:t xml:space="preserve">Component / </w:t>
            </w:r>
            <w:r w:rsidRPr="0098005E">
              <w:rPr>
                <w:rFonts w:cs="Krub"/>
                <w:color w:val="003479"/>
                <w:szCs w:val="20"/>
              </w:rPr>
              <w:t>Element</w:t>
            </w:r>
          </w:p>
        </w:tc>
        <w:tc>
          <w:tcPr>
            <w:tcW w:w="1276" w:type="dxa"/>
          </w:tcPr>
          <w:p w14:paraId="1ADC6EEE" w14:textId="77777777" w:rsidR="007F69C6" w:rsidRPr="00195B4F" w:rsidRDefault="007F69C6" w:rsidP="00DE12F0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color w:val="003479"/>
                <w:szCs w:val="20"/>
              </w:rPr>
            </w:pPr>
            <w:r w:rsidRPr="00195B4F">
              <w:rPr>
                <w:rFonts w:ascii="Krub SemiBold" w:hAnsi="Krub SemiBold" w:cs="Krub SemiBold"/>
                <w:color w:val="003479"/>
                <w:szCs w:val="20"/>
              </w:rPr>
              <w:t>Component R/A/G</w:t>
            </w:r>
          </w:p>
        </w:tc>
        <w:tc>
          <w:tcPr>
            <w:tcW w:w="1276" w:type="dxa"/>
          </w:tcPr>
          <w:p w14:paraId="15986399" w14:textId="77777777" w:rsidR="007F69C6" w:rsidRPr="00195B4F" w:rsidRDefault="007F69C6" w:rsidP="00DE12F0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color w:val="003479"/>
                <w:szCs w:val="20"/>
              </w:rPr>
            </w:pPr>
            <w:r w:rsidRPr="00195B4F">
              <w:rPr>
                <w:rFonts w:ascii="Krub SemiBold" w:hAnsi="Krub SemiBold" w:cs="Krub SemiBold"/>
                <w:color w:val="003479"/>
                <w:szCs w:val="20"/>
              </w:rPr>
              <w:t>Element R/A/G</w:t>
            </w:r>
          </w:p>
        </w:tc>
        <w:tc>
          <w:tcPr>
            <w:tcW w:w="1401" w:type="dxa"/>
          </w:tcPr>
          <w:p w14:paraId="1231B4D5" w14:textId="77777777" w:rsidR="007F69C6" w:rsidRPr="00195B4F" w:rsidRDefault="007F69C6" w:rsidP="00DE12F0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color w:val="003479"/>
                <w:szCs w:val="20"/>
              </w:rPr>
            </w:pPr>
            <w:r w:rsidRPr="00195B4F">
              <w:rPr>
                <w:rFonts w:ascii="Krub SemiBold" w:hAnsi="Krub SemiBold" w:cs="Krub SemiBold"/>
                <w:color w:val="003479"/>
                <w:szCs w:val="20"/>
              </w:rPr>
              <w:t>Reason for any non- compliant component</w:t>
            </w:r>
          </w:p>
        </w:tc>
        <w:tc>
          <w:tcPr>
            <w:tcW w:w="1292" w:type="dxa"/>
          </w:tcPr>
          <w:p w14:paraId="17F31776" w14:textId="77777777" w:rsidR="007F69C6" w:rsidRPr="00195B4F" w:rsidRDefault="007F69C6" w:rsidP="00DE12F0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color w:val="003479"/>
                <w:szCs w:val="20"/>
              </w:rPr>
            </w:pPr>
            <w:r w:rsidRPr="00195B4F">
              <w:rPr>
                <w:rFonts w:ascii="Krub SemiBold" w:hAnsi="Krub SemiBold" w:cs="Krub SemiBold"/>
                <w:color w:val="003479"/>
                <w:szCs w:val="20"/>
              </w:rPr>
              <w:t>Confidence grade</w:t>
            </w:r>
          </w:p>
        </w:tc>
      </w:tr>
      <w:tr w:rsidR="007F69C6" w:rsidRPr="00195B4F" w14:paraId="3DD709ED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C639C1" w14:textId="77777777" w:rsidR="007F69C6" w:rsidRPr="005B5222" w:rsidRDefault="007F69C6" w:rsidP="00DE12F0">
            <w:pPr>
              <w:spacing w:before="40" w:after="40"/>
              <w:rPr>
                <w:rFonts w:ascii="Krub SemiBold" w:hAnsi="Krub SemiBold" w:cs="Krub SemiBold"/>
                <w:color w:val="003479"/>
                <w:szCs w:val="20"/>
              </w:rPr>
            </w:pPr>
            <w:r w:rsidRPr="005B5222">
              <w:rPr>
                <w:rFonts w:ascii="Krub SemiBold" w:hAnsi="Krub SemiBold" w:cs="Krub SemiBold"/>
                <w:color w:val="003479"/>
                <w:szCs w:val="20"/>
              </w:rPr>
              <w:t>1</w:t>
            </w:r>
          </w:p>
        </w:tc>
        <w:tc>
          <w:tcPr>
            <w:tcW w:w="3969" w:type="dxa"/>
          </w:tcPr>
          <w:p w14:paraId="51A289A3" w14:textId="7940B197" w:rsidR="007F69C6" w:rsidRPr="00195B4F" w:rsidRDefault="00462243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sz w:val="20"/>
                <w:szCs w:val="20"/>
              </w:rPr>
            </w:pPr>
            <w:r>
              <w:rPr>
                <w:rFonts w:ascii="Krub SemiBold" w:hAnsi="Krub SemiBold" w:cs="Krub SemiBold"/>
                <w:sz w:val="20"/>
                <w:szCs w:val="20"/>
              </w:rPr>
              <w:t xml:space="preserve">[ e.g. </w:t>
            </w:r>
            <w:r w:rsidR="007F69C6" w:rsidRPr="00195B4F">
              <w:rPr>
                <w:rFonts w:ascii="Krub SemiBold" w:hAnsi="Krub SemiBold" w:cs="Krub SemiBold"/>
                <w:sz w:val="20"/>
                <w:szCs w:val="20"/>
              </w:rPr>
              <w:t>Coverage</w:t>
            </w:r>
            <w:r>
              <w:rPr>
                <w:rFonts w:ascii="Krub SemiBold" w:hAnsi="Krub SemiBold" w:cs="Krub SemiBold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14:paraId="63871B0A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52CE4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A381400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464106D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sz w:val="20"/>
                <w:szCs w:val="20"/>
              </w:rPr>
            </w:pPr>
          </w:p>
        </w:tc>
      </w:tr>
      <w:tr w:rsidR="007F69C6" w:rsidRPr="00195B4F" w14:paraId="024FB1B9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A4AB53" w14:textId="77777777" w:rsidR="007F69C6" w:rsidRPr="00B52169" w:rsidRDefault="007F69C6" w:rsidP="00DE12F0">
            <w:pPr>
              <w:spacing w:before="40" w:after="40"/>
              <w:rPr>
                <w:rFonts w:cs="Krub"/>
                <w:color w:val="003479"/>
                <w:szCs w:val="20"/>
              </w:rPr>
            </w:pPr>
            <w:r w:rsidRPr="00B52169">
              <w:rPr>
                <w:rFonts w:cs="Krub"/>
                <w:color w:val="003479"/>
                <w:szCs w:val="20"/>
              </w:rPr>
              <w:t>1a</w:t>
            </w:r>
          </w:p>
        </w:tc>
        <w:tc>
          <w:tcPr>
            <w:tcW w:w="3969" w:type="dxa"/>
          </w:tcPr>
          <w:p w14:paraId="314D9460" w14:textId="6F33DF7B" w:rsidR="007F69C6" w:rsidRPr="00195B4F" w:rsidRDefault="00462243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  <w:r w:rsidRPr="00462243">
              <w:rPr>
                <w:rFonts w:cs="Krub"/>
                <w:sz w:val="20"/>
                <w:szCs w:val="20"/>
                <w:u w:val="single"/>
              </w:rPr>
              <w:t xml:space="preserve">[e.g. </w:t>
            </w:r>
            <w:r w:rsidR="007F69C6" w:rsidRPr="00462243">
              <w:rPr>
                <w:rFonts w:cs="Krub"/>
                <w:sz w:val="20"/>
                <w:szCs w:val="20"/>
                <w:u w:val="single"/>
              </w:rPr>
              <w:t>At least</w:t>
            </w:r>
            <w:r w:rsidR="007F69C6" w:rsidRPr="00462243">
              <w:rPr>
                <w:rFonts w:cs="Krub"/>
                <w:sz w:val="20"/>
                <w:szCs w:val="20"/>
              </w:rPr>
              <w:t xml:space="preserve"> </w:t>
            </w:r>
            <w:r w:rsidR="007F69C6" w:rsidRPr="00195B4F">
              <w:rPr>
                <w:rFonts w:cs="Krub"/>
                <w:sz w:val="20"/>
                <w:szCs w:val="20"/>
              </w:rPr>
              <w:t>95% of all properties have continuous night flow monitoring throughout the year</w:t>
            </w:r>
            <w:r>
              <w:rPr>
                <w:rFonts w:cs="Krub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14:paraId="0841FF38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E8C0BD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A36F1BF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8E4F31E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</w:p>
        </w:tc>
      </w:tr>
      <w:tr w:rsidR="007F69C6" w:rsidRPr="00195B4F" w14:paraId="0CECBEE5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61C85E" w14:textId="77777777" w:rsidR="007F69C6" w:rsidRPr="005B5222" w:rsidRDefault="007F69C6" w:rsidP="00DE12F0">
            <w:pPr>
              <w:spacing w:before="40" w:after="40"/>
              <w:rPr>
                <w:rFonts w:ascii="Krub SemiBold" w:hAnsi="Krub SemiBold" w:cs="Krub SemiBold"/>
                <w:color w:val="003479"/>
                <w:szCs w:val="20"/>
              </w:rPr>
            </w:pPr>
            <w:r w:rsidRPr="005B5222">
              <w:rPr>
                <w:rFonts w:ascii="Krub SemiBold" w:hAnsi="Krub SemiBold" w:cs="Krub SemiBold"/>
                <w:color w:val="003479"/>
                <w:szCs w:val="20"/>
              </w:rPr>
              <w:t>2</w:t>
            </w:r>
          </w:p>
        </w:tc>
        <w:tc>
          <w:tcPr>
            <w:tcW w:w="3969" w:type="dxa"/>
          </w:tcPr>
          <w:p w14:paraId="3050A6E7" w14:textId="480CE229" w:rsidR="007F69C6" w:rsidRPr="00195B4F" w:rsidRDefault="00462243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sz w:val="20"/>
                <w:szCs w:val="20"/>
              </w:rPr>
            </w:pPr>
            <w:r>
              <w:rPr>
                <w:rFonts w:ascii="Krub SemiBold" w:hAnsi="Krub SemiBold" w:cs="Krub SemiBold"/>
                <w:sz w:val="20"/>
                <w:szCs w:val="20"/>
              </w:rPr>
              <w:t xml:space="preserve">[ e.g. </w:t>
            </w:r>
            <w:r w:rsidR="007F69C6" w:rsidRPr="00195B4F">
              <w:rPr>
                <w:rFonts w:ascii="Krub SemiBold" w:hAnsi="Krub SemiBold" w:cs="Krub SemiBold"/>
                <w:sz w:val="20"/>
                <w:szCs w:val="20"/>
              </w:rPr>
              <w:t>Availability</w:t>
            </w:r>
            <w:r>
              <w:rPr>
                <w:rFonts w:ascii="Krub SemiBold" w:hAnsi="Krub SemiBold" w:cs="Krub SemiBold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14:paraId="211FB3DA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43740E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EC83054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0F2C7ED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</w:p>
        </w:tc>
      </w:tr>
      <w:tr w:rsidR="007F69C6" w:rsidRPr="00195B4F" w14:paraId="6356EFB9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1961BB" w14:textId="4D54E994" w:rsidR="007F69C6" w:rsidRPr="00B52169" w:rsidRDefault="007F69C6" w:rsidP="00DE12F0">
            <w:pPr>
              <w:spacing w:before="40" w:after="40"/>
              <w:rPr>
                <w:rFonts w:cs="Krub"/>
                <w:color w:val="003479"/>
                <w:szCs w:val="20"/>
              </w:rPr>
            </w:pPr>
            <w:r>
              <w:rPr>
                <w:rFonts w:cs="Krub"/>
                <w:color w:val="003479"/>
                <w:szCs w:val="20"/>
              </w:rPr>
              <w:t>2a</w:t>
            </w:r>
          </w:p>
        </w:tc>
        <w:tc>
          <w:tcPr>
            <w:tcW w:w="3969" w:type="dxa"/>
          </w:tcPr>
          <w:p w14:paraId="76C73306" w14:textId="68C447E3" w:rsidR="007F69C6" w:rsidRPr="00195B4F" w:rsidRDefault="00462243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  <w:r>
              <w:rPr>
                <w:rFonts w:cs="Krub"/>
                <w:sz w:val="20"/>
                <w:szCs w:val="20"/>
              </w:rPr>
              <w:t xml:space="preserve">[e.g. </w:t>
            </w:r>
            <w:r w:rsidR="00156D1E">
              <w:rPr>
                <w:rFonts w:cs="Krub"/>
                <w:sz w:val="20"/>
                <w:szCs w:val="20"/>
              </w:rPr>
              <w:t>Any detail for subsections</w:t>
            </w:r>
            <w:r w:rsidR="007F69C6" w:rsidRPr="00195B4F">
              <w:rPr>
                <w:rFonts w:cs="Krub"/>
                <w:sz w:val="20"/>
                <w:szCs w:val="20"/>
              </w:rPr>
              <w:t>.</w:t>
            </w:r>
            <w:r w:rsidR="009E392B">
              <w:rPr>
                <w:rFonts w:cs="Krub"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14:paraId="52FD6331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D32BEF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9496790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016BCD4" w14:textId="77777777" w:rsidR="007F69C6" w:rsidRPr="00195B4F" w:rsidRDefault="007F69C6" w:rsidP="00DE12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</w:p>
        </w:tc>
      </w:tr>
    </w:tbl>
    <w:p w14:paraId="00C609E2" w14:textId="4875C7AB" w:rsidR="007F69C6" w:rsidRDefault="007F69C6" w:rsidP="00CF1E43">
      <w:pPr>
        <w:spacing w:before="80" w:after="80" w:line="240" w:lineRule="auto"/>
        <w:rPr>
          <w:rFonts w:ascii="Krub SemiBold" w:hAnsi="Krub SemiBold" w:cs="Krub SemiBold"/>
          <w:color w:val="003479"/>
        </w:rPr>
      </w:pPr>
    </w:p>
    <w:p w14:paraId="00BF6EC6" w14:textId="31DE3032" w:rsidR="00CF1E43" w:rsidRPr="00CF1E43" w:rsidRDefault="00CF1E43" w:rsidP="00CF1E43">
      <w:pPr>
        <w:spacing w:before="80" w:after="80" w:line="240" w:lineRule="auto"/>
        <w:rPr>
          <w:rFonts w:ascii="Krub SemiBold" w:hAnsi="Krub SemiBold" w:cs="Krub SemiBold"/>
          <w:color w:val="003479"/>
        </w:rPr>
      </w:pPr>
      <w:r w:rsidRPr="00CF1E43">
        <w:rPr>
          <w:rFonts w:ascii="Krub SemiBold" w:hAnsi="Krub SemiBold" w:cs="Krub SemiBold"/>
          <w:color w:val="003479"/>
        </w:rPr>
        <w:t xml:space="preserve">Table </w:t>
      </w:r>
      <w:r w:rsidR="00F83089">
        <w:rPr>
          <w:rFonts w:ascii="Krub SemiBold" w:hAnsi="Krub SemiBold" w:cs="Krub SemiBold"/>
          <w:color w:val="003479"/>
        </w:rPr>
        <w:t>2</w:t>
      </w:r>
      <w:r w:rsidRPr="00CF1E43">
        <w:rPr>
          <w:rFonts w:ascii="Krub SemiBold" w:hAnsi="Krub SemiBold" w:cs="Krub SemiBold"/>
          <w:color w:val="003479"/>
        </w:rPr>
        <w:t xml:space="preserve"> Definition parameters</w:t>
      </w:r>
    </w:p>
    <w:tbl>
      <w:tblPr>
        <w:tblStyle w:val="Ofwattable3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F1E43" w:rsidRPr="00CF1E43" w14:paraId="78EB5D97" w14:textId="77777777" w:rsidTr="00DE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B09448C" w14:textId="77777777" w:rsidR="00CF1E43" w:rsidRPr="00CF1E43" w:rsidRDefault="00CF1E43" w:rsidP="00CF1E43">
            <w:pPr>
              <w:spacing w:before="40" w:after="40"/>
              <w:rPr>
                <w:rFonts w:ascii="Krub SemiBold" w:hAnsi="Krub SemiBold" w:cs="Krub SemiBold"/>
                <w:color w:val="003479"/>
                <w:szCs w:val="20"/>
              </w:rPr>
            </w:pPr>
            <w:bookmarkStart w:id="0" w:name="_Hlk125975856"/>
            <w:r w:rsidRPr="00CF1E43">
              <w:rPr>
                <w:rFonts w:ascii="Krub SemiBold" w:hAnsi="Krub SemiBold" w:cs="Krub SemiBold"/>
                <w:color w:val="003479"/>
                <w:szCs w:val="20"/>
              </w:rPr>
              <w:t>Parameters</w:t>
            </w:r>
          </w:p>
        </w:tc>
        <w:tc>
          <w:tcPr>
            <w:tcW w:w="5619" w:type="dxa"/>
          </w:tcPr>
          <w:p w14:paraId="3D97858E" w14:textId="77777777" w:rsidR="00CF1E43" w:rsidRPr="00CF1E43" w:rsidRDefault="00CF1E43" w:rsidP="00CF1E4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20"/>
              </w:rPr>
            </w:pPr>
          </w:p>
        </w:tc>
      </w:tr>
      <w:tr w:rsidR="00CF1E43" w:rsidRPr="00CF1E43" w14:paraId="7B23876E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8727538" w14:textId="77777777" w:rsidR="00CF1E43" w:rsidRPr="00CF1E43" w:rsidRDefault="00CF1E43" w:rsidP="00CF1E43">
            <w:pPr>
              <w:spacing w:before="40" w:after="40"/>
              <w:rPr>
                <w:rFonts w:ascii="Krub SemiBold" w:hAnsi="Krub SemiBold" w:cs="Krub SemiBold"/>
                <w:color w:val="003479"/>
                <w:szCs w:val="20"/>
              </w:rPr>
            </w:pPr>
            <w:r w:rsidRPr="00CF1E43">
              <w:rPr>
                <w:rFonts w:ascii="Krub SemiBold" w:hAnsi="Krub SemiBold" w:cs="Krub SemiBold"/>
                <w:color w:val="003479"/>
                <w:szCs w:val="20"/>
              </w:rPr>
              <w:t>Measurement unit and decimal places</w:t>
            </w:r>
          </w:p>
        </w:tc>
        <w:tc>
          <w:tcPr>
            <w:tcW w:w="5619" w:type="dxa"/>
          </w:tcPr>
          <w:p w14:paraId="5A07DFDA" w14:textId="693AFE14" w:rsidR="00CF1E43" w:rsidRPr="00303C4E" w:rsidRDefault="00C52BBD" w:rsidP="00CF1E4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  <w:r w:rsidRPr="009940FB">
              <w:rPr>
                <w:sz w:val="20"/>
                <w:szCs w:val="20"/>
              </w:rPr>
              <w:t>[</w:t>
            </w:r>
            <w:proofErr w:type="spellStart"/>
            <w:r w:rsidRPr="009940FB">
              <w:rPr>
                <w:sz w:val="20"/>
                <w:szCs w:val="20"/>
              </w:rPr>
              <w:t>eg</w:t>
            </w:r>
            <w:proofErr w:type="spellEnd"/>
            <w:r w:rsidRPr="009940FB">
              <w:rPr>
                <w:sz w:val="20"/>
                <w:szCs w:val="20"/>
              </w:rPr>
              <w:t xml:space="preserve"> ‘numerical CRI score reported to two decimal places</w:t>
            </w:r>
            <w:r w:rsidR="00624F40" w:rsidRPr="009940FB">
              <w:rPr>
                <w:sz w:val="20"/>
                <w:szCs w:val="20"/>
              </w:rPr>
              <w:t>'</w:t>
            </w:r>
            <w:r w:rsidRPr="009940FB">
              <w:rPr>
                <w:sz w:val="20"/>
                <w:szCs w:val="20"/>
              </w:rPr>
              <w:t>]</w:t>
            </w:r>
          </w:p>
        </w:tc>
      </w:tr>
      <w:tr w:rsidR="00CF1E43" w:rsidRPr="00CF1E43" w14:paraId="713429E4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0F93FA" w14:textId="77777777" w:rsidR="00CF1E43" w:rsidRPr="00CF1E43" w:rsidRDefault="00CF1E43" w:rsidP="00CF1E43">
            <w:pPr>
              <w:spacing w:before="40" w:after="40"/>
              <w:rPr>
                <w:rFonts w:ascii="Krub SemiBold" w:hAnsi="Krub SemiBold" w:cs="Krub SemiBold"/>
                <w:color w:val="003479"/>
                <w:szCs w:val="20"/>
              </w:rPr>
            </w:pPr>
            <w:r w:rsidRPr="00CF1E43">
              <w:rPr>
                <w:rFonts w:ascii="Krub SemiBold" w:hAnsi="Krub SemiBold" w:cs="Krub SemiBold"/>
                <w:color w:val="003479"/>
                <w:szCs w:val="20"/>
              </w:rPr>
              <w:t>Measurement timing</w:t>
            </w:r>
          </w:p>
        </w:tc>
        <w:tc>
          <w:tcPr>
            <w:tcW w:w="5619" w:type="dxa"/>
          </w:tcPr>
          <w:p w14:paraId="79ACB1F6" w14:textId="21DC7620" w:rsidR="00CF1E43" w:rsidRPr="00303C4E" w:rsidRDefault="00A45603" w:rsidP="00CF1E4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3C4E">
              <w:rPr>
                <w:sz w:val="20"/>
                <w:szCs w:val="20"/>
              </w:rPr>
              <w:t xml:space="preserve">Either 'Reporting year' or </w:t>
            </w:r>
            <w:r w:rsidR="00923389" w:rsidRPr="00303C4E">
              <w:rPr>
                <w:sz w:val="20"/>
                <w:szCs w:val="20"/>
              </w:rPr>
              <w:t>'</w:t>
            </w:r>
            <w:r w:rsidR="00D21BAD" w:rsidRPr="00303C4E">
              <w:rPr>
                <w:sz w:val="20"/>
                <w:szCs w:val="20"/>
              </w:rPr>
              <w:t>C</w:t>
            </w:r>
            <w:r w:rsidR="00CF1E43" w:rsidRPr="00303C4E">
              <w:rPr>
                <w:sz w:val="20"/>
                <w:szCs w:val="20"/>
              </w:rPr>
              <w:t>alendar year</w:t>
            </w:r>
            <w:r w:rsidR="00923389" w:rsidRPr="00303C4E">
              <w:rPr>
                <w:sz w:val="20"/>
                <w:szCs w:val="20"/>
              </w:rPr>
              <w:t>'</w:t>
            </w:r>
          </w:p>
        </w:tc>
      </w:tr>
      <w:tr w:rsidR="00CF1E43" w:rsidRPr="00CF1E43" w14:paraId="7AAB025A" w14:textId="77777777" w:rsidTr="00DE12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9381606" w14:textId="77777777" w:rsidR="00CF1E43" w:rsidRPr="00CF1E43" w:rsidRDefault="00CF1E43" w:rsidP="00CF1E43">
            <w:pPr>
              <w:spacing w:before="40" w:after="40"/>
              <w:rPr>
                <w:rFonts w:ascii="Krub SemiBold" w:hAnsi="Krub SemiBold" w:cs="Krub SemiBold"/>
                <w:color w:val="003479"/>
                <w:szCs w:val="20"/>
              </w:rPr>
            </w:pPr>
            <w:r w:rsidRPr="00CF1E43">
              <w:rPr>
                <w:rFonts w:ascii="Krub SemiBold" w:hAnsi="Krub SemiBold" w:cs="Krub SemiBold"/>
                <w:color w:val="003479"/>
                <w:szCs w:val="20"/>
              </w:rPr>
              <w:t>Incentive form</w:t>
            </w:r>
          </w:p>
        </w:tc>
        <w:tc>
          <w:tcPr>
            <w:tcW w:w="5619" w:type="dxa"/>
          </w:tcPr>
          <w:p w14:paraId="77B1CA4E" w14:textId="4E5DA1D0" w:rsidR="00CF1E43" w:rsidRPr="00303C4E" w:rsidRDefault="00A45603" w:rsidP="009940FB">
            <w:pPr>
              <w:pStyle w:val="Un-numberedheading"/>
              <w:spacing w:before="40" w:after="4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ub" w:hAnsi="Krub"/>
                <w:bCs w:val="0"/>
                <w:color w:val="auto"/>
                <w:sz w:val="20"/>
                <w:szCs w:val="20"/>
              </w:rPr>
            </w:pPr>
            <w:r w:rsidRPr="00303C4E">
              <w:rPr>
                <w:rFonts w:ascii="Krub" w:hAnsi="Krub"/>
                <w:bCs w:val="0"/>
                <w:color w:val="auto"/>
                <w:sz w:val="20"/>
                <w:szCs w:val="20"/>
              </w:rPr>
              <w:t xml:space="preserve">Revenue [Default - </w:t>
            </w:r>
            <w:r w:rsidR="00D21BAD" w:rsidRPr="00303C4E">
              <w:rPr>
                <w:rFonts w:ascii="Krub" w:hAnsi="Krub"/>
                <w:bCs w:val="0"/>
                <w:color w:val="auto"/>
                <w:sz w:val="20"/>
                <w:szCs w:val="20"/>
              </w:rPr>
              <w:t>compelling rationale</w:t>
            </w:r>
            <w:r w:rsidRPr="00303C4E">
              <w:rPr>
                <w:rFonts w:ascii="Krub" w:hAnsi="Krub"/>
                <w:bCs w:val="0"/>
                <w:color w:val="auto"/>
                <w:sz w:val="20"/>
                <w:szCs w:val="20"/>
              </w:rPr>
              <w:t xml:space="preserve"> must be provided if this is changed]</w:t>
            </w:r>
          </w:p>
        </w:tc>
      </w:tr>
      <w:tr w:rsidR="00CF1E43" w:rsidRPr="00CF1E43" w14:paraId="47A40642" w14:textId="77777777" w:rsidTr="00DE12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D8625D1" w14:textId="77777777" w:rsidR="00CF1E43" w:rsidRPr="00CF1E43" w:rsidRDefault="00CF1E43" w:rsidP="00CF1E43">
            <w:pPr>
              <w:spacing w:before="40" w:after="40"/>
              <w:rPr>
                <w:rFonts w:ascii="Krub SemiBold" w:hAnsi="Krub SemiBold" w:cs="Krub SemiBold"/>
                <w:color w:val="003479"/>
                <w:szCs w:val="20"/>
              </w:rPr>
            </w:pPr>
            <w:r w:rsidRPr="00CF1E43">
              <w:rPr>
                <w:rFonts w:ascii="Krub SemiBold" w:hAnsi="Krub SemiBold" w:cs="Krub SemiBold"/>
                <w:color w:val="003479"/>
                <w:szCs w:val="20"/>
              </w:rPr>
              <w:t>Incentive type</w:t>
            </w:r>
          </w:p>
        </w:tc>
        <w:tc>
          <w:tcPr>
            <w:tcW w:w="5619" w:type="dxa"/>
          </w:tcPr>
          <w:p w14:paraId="6E6584C9" w14:textId="543C4F35" w:rsidR="00CF1E43" w:rsidRPr="00303C4E" w:rsidRDefault="00A45603" w:rsidP="00CF1E4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3C4E">
              <w:rPr>
                <w:sz w:val="20"/>
                <w:szCs w:val="20"/>
              </w:rPr>
              <w:t xml:space="preserve">Underperformance and outperformance [Default - </w:t>
            </w:r>
            <w:r w:rsidR="099087DD" w:rsidRPr="2CC554E3">
              <w:rPr>
                <w:sz w:val="20"/>
                <w:szCs w:val="20"/>
              </w:rPr>
              <w:t xml:space="preserve">compelling </w:t>
            </w:r>
            <w:r w:rsidRPr="00303C4E">
              <w:rPr>
                <w:sz w:val="20"/>
                <w:szCs w:val="20"/>
              </w:rPr>
              <w:t>rationale must be provided if this is changed]</w:t>
            </w:r>
          </w:p>
        </w:tc>
      </w:tr>
      <w:bookmarkEnd w:id="0"/>
      <w:tr w:rsidR="00CF1E43" w:rsidRPr="00CF1E43" w14:paraId="115BC492" w14:textId="77777777" w:rsidTr="00DE12F0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A90F9E6" w14:textId="77777777" w:rsidR="00CF1E43" w:rsidRPr="00CF1E43" w:rsidRDefault="00CF1E43" w:rsidP="00CF1E43">
            <w:pPr>
              <w:spacing w:before="40" w:after="40"/>
              <w:rPr>
                <w:rFonts w:ascii="Krub SemiBold" w:hAnsi="Krub SemiBold" w:cs="Krub SemiBold"/>
                <w:color w:val="003479"/>
                <w:szCs w:val="20"/>
              </w:rPr>
            </w:pPr>
            <w:r w:rsidRPr="00CF1E43">
              <w:rPr>
                <w:rFonts w:ascii="Krub SemiBold" w:hAnsi="Krub SemiBold" w:cs="Krub SemiBold"/>
                <w:color w:val="003479"/>
                <w:szCs w:val="20"/>
              </w:rPr>
              <w:t>Timing of underperformance and outperformance payments</w:t>
            </w:r>
          </w:p>
        </w:tc>
        <w:tc>
          <w:tcPr>
            <w:tcW w:w="5619" w:type="dxa"/>
          </w:tcPr>
          <w:p w14:paraId="26CFEA49" w14:textId="4F487CBC" w:rsidR="00CF1E43" w:rsidRPr="00D21BAD" w:rsidRDefault="00A45603" w:rsidP="00CF1E4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AD">
              <w:rPr>
                <w:sz w:val="20"/>
                <w:szCs w:val="20"/>
              </w:rPr>
              <w:t>I</w:t>
            </w:r>
            <w:r w:rsidR="00CF1E43" w:rsidRPr="00D21BAD">
              <w:rPr>
                <w:sz w:val="20"/>
                <w:szCs w:val="20"/>
              </w:rPr>
              <w:t>n-period</w:t>
            </w:r>
            <w:r w:rsidRPr="00D21BAD">
              <w:rPr>
                <w:sz w:val="20"/>
                <w:szCs w:val="20"/>
              </w:rPr>
              <w:t xml:space="preserve"> [Default – </w:t>
            </w:r>
            <w:r w:rsidR="00D21BAD" w:rsidRPr="00D21BAD">
              <w:rPr>
                <w:sz w:val="20"/>
                <w:szCs w:val="20"/>
              </w:rPr>
              <w:t>compelling rationale</w:t>
            </w:r>
            <w:r w:rsidRPr="00D21BAD">
              <w:rPr>
                <w:sz w:val="20"/>
                <w:szCs w:val="20"/>
              </w:rPr>
              <w:t xml:space="preserve"> must be provided if this is changed]</w:t>
            </w:r>
          </w:p>
        </w:tc>
      </w:tr>
      <w:tr w:rsidR="00CF1E43" w:rsidRPr="00CF1E43" w14:paraId="4D73844F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890C48C" w14:textId="77777777" w:rsidR="00CF1E43" w:rsidRPr="00CF1E43" w:rsidRDefault="00CF1E43" w:rsidP="00CF1E43">
            <w:pPr>
              <w:spacing w:before="40" w:after="40"/>
              <w:rPr>
                <w:rFonts w:ascii="Krub SemiBold" w:hAnsi="Krub SemiBold" w:cs="Krub SemiBold"/>
                <w:color w:val="003479"/>
                <w:szCs w:val="20"/>
              </w:rPr>
            </w:pPr>
            <w:r w:rsidRPr="00CF1E43">
              <w:rPr>
                <w:rFonts w:ascii="Krub SemiBold" w:hAnsi="Krub SemiBold" w:cs="Krub SemiBold"/>
                <w:color w:val="003479"/>
                <w:szCs w:val="20"/>
              </w:rPr>
              <w:t>Price control allocation</w:t>
            </w:r>
          </w:p>
        </w:tc>
        <w:tc>
          <w:tcPr>
            <w:tcW w:w="5619" w:type="dxa"/>
          </w:tcPr>
          <w:p w14:paraId="34D0E87B" w14:textId="2CF91BE7" w:rsidR="00CF1E43" w:rsidRPr="00D21BAD" w:rsidRDefault="00526DAE" w:rsidP="00CF1E4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AD">
              <w:rPr>
                <w:sz w:val="20"/>
                <w:szCs w:val="20"/>
              </w:rPr>
              <w:t>[</w:t>
            </w:r>
            <w:proofErr w:type="spellStart"/>
            <w:r w:rsidRPr="00D21BAD">
              <w:rPr>
                <w:sz w:val="20"/>
                <w:szCs w:val="20"/>
              </w:rPr>
              <w:t>eg</w:t>
            </w:r>
            <w:proofErr w:type="spellEnd"/>
            <w:r w:rsidRPr="00D21BAD">
              <w:rPr>
                <w:sz w:val="20"/>
                <w:szCs w:val="20"/>
              </w:rPr>
              <w:t xml:space="preserve"> </w:t>
            </w:r>
            <w:r w:rsidR="00065C50" w:rsidRPr="00D21BAD">
              <w:rPr>
                <w:sz w:val="20"/>
                <w:szCs w:val="20"/>
              </w:rPr>
              <w:t>'</w:t>
            </w:r>
            <w:r w:rsidR="00CF1E43" w:rsidRPr="00D21BAD">
              <w:rPr>
                <w:sz w:val="20"/>
                <w:szCs w:val="20"/>
              </w:rPr>
              <w:t xml:space="preserve">100% water network </w:t>
            </w:r>
            <w:proofErr w:type="spellStart"/>
            <w:r w:rsidR="00CF1E43" w:rsidRPr="00D21BAD">
              <w:rPr>
                <w:sz w:val="20"/>
                <w:szCs w:val="20"/>
              </w:rPr>
              <w:t>plus</w:t>
            </w:r>
            <w:r w:rsidR="00065C50" w:rsidRPr="00D21BAD">
              <w:rPr>
                <w:sz w:val="20"/>
                <w:szCs w:val="20"/>
              </w:rPr>
              <w:t>'</w:t>
            </w:r>
            <w:proofErr w:type="spellEnd"/>
            <w:r w:rsidR="00065C50" w:rsidRPr="00D21BAD">
              <w:rPr>
                <w:sz w:val="20"/>
                <w:szCs w:val="20"/>
              </w:rPr>
              <w:t>]</w:t>
            </w:r>
          </w:p>
        </w:tc>
      </w:tr>
      <w:tr w:rsidR="00CF1E43" w:rsidRPr="00CF1E43" w14:paraId="6F32AD2A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3A7AB6E" w14:textId="77777777" w:rsidR="00CF1E43" w:rsidRPr="00CF1E43" w:rsidRDefault="00CF1E43" w:rsidP="00CF1E43">
            <w:pPr>
              <w:spacing w:before="40" w:after="40"/>
              <w:rPr>
                <w:rFonts w:ascii="Krub SemiBold" w:hAnsi="Krub SemiBold" w:cs="Krub SemiBold"/>
                <w:color w:val="003479"/>
                <w:szCs w:val="20"/>
              </w:rPr>
            </w:pPr>
            <w:r w:rsidRPr="00CF1E43">
              <w:rPr>
                <w:rFonts w:ascii="Krub SemiBold" w:hAnsi="Krub SemiBold" w:cs="Krub SemiBold"/>
                <w:color w:val="003479"/>
                <w:szCs w:val="20"/>
              </w:rPr>
              <w:t>Frequency of reporting</w:t>
            </w:r>
          </w:p>
        </w:tc>
        <w:tc>
          <w:tcPr>
            <w:tcW w:w="5619" w:type="dxa"/>
          </w:tcPr>
          <w:p w14:paraId="326887E8" w14:textId="2CFC907F" w:rsidR="00CF1E43" w:rsidRPr="00D21BAD" w:rsidRDefault="00530240" w:rsidP="00CF1E4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BAD">
              <w:rPr>
                <w:sz w:val="20"/>
                <w:szCs w:val="20"/>
              </w:rPr>
              <w:t>[</w:t>
            </w:r>
            <w:proofErr w:type="spellStart"/>
            <w:r w:rsidRPr="00D21BAD">
              <w:rPr>
                <w:sz w:val="20"/>
                <w:szCs w:val="20"/>
              </w:rPr>
              <w:t>eg</w:t>
            </w:r>
            <w:proofErr w:type="spellEnd"/>
            <w:r w:rsidRPr="00D21BAD">
              <w:rPr>
                <w:sz w:val="20"/>
                <w:szCs w:val="20"/>
              </w:rPr>
              <w:t xml:space="preserve"> </w:t>
            </w:r>
            <w:r w:rsidR="00D21BAD" w:rsidRPr="00D21BAD">
              <w:rPr>
                <w:sz w:val="20"/>
                <w:szCs w:val="20"/>
              </w:rPr>
              <w:t xml:space="preserve">if calendar year reporting include: </w:t>
            </w:r>
            <w:r w:rsidR="00CF1E43" w:rsidRPr="00D21BAD">
              <w:rPr>
                <w:sz w:val="20"/>
                <w:szCs w:val="20"/>
              </w:rPr>
              <w:t>Annual, on a calendar year basis. For example, performance assessment for 2025-26 will be based on the calendar year 2025, whereas 2029-30 assessment will be based on the calendar year 2029.</w:t>
            </w:r>
            <w:r>
              <w:rPr>
                <w:sz w:val="20"/>
                <w:szCs w:val="20"/>
              </w:rPr>
              <w:t>]</w:t>
            </w:r>
          </w:p>
        </w:tc>
      </w:tr>
      <w:tr w:rsidR="00CF1E43" w:rsidRPr="00CF1E43" w14:paraId="20F0AC28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62A14F4" w14:textId="77777777" w:rsidR="00CF1E43" w:rsidRPr="00CF1E43" w:rsidRDefault="00CF1E43" w:rsidP="00CF1E43">
            <w:pPr>
              <w:spacing w:before="40" w:after="40"/>
              <w:rPr>
                <w:rFonts w:ascii="Krub SemiBold" w:hAnsi="Krub SemiBold" w:cs="Krub SemiBold"/>
                <w:color w:val="003479"/>
                <w:szCs w:val="20"/>
              </w:rPr>
            </w:pPr>
            <w:r w:rsidRPr="00CF1E43">
              <w:rPr>
                <w:rFonts w:ascii="Krub SemiBold" w:hAnsi="Krub SemiBold" w:cs="Krub SemiBold"/>
                <w:color w:val="003479"/>
                <w:szCs w:val="20"/>
              </w:rPr>
              <w:t>Any other relevant information</w:t>
            </w:r>
          </w:p>
        </w:tc>
        <w:tc>
          <w:tcPr>
            <w:tcW w:w="5619" w:type="dxa"/>
          </w:tcPr>
          <w:p w14:paraId="17728F50" w14:textId="0F784647" w:rsidR="00CF1E43" w:rsidRPr="00D21BAD" w:rsidRDefault="0068146A" w:rsidP="00CF1E4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46A">
              <w:rPr>
                <w:sz w:val="20"/>
                <w:szCs w:val="20"/>
              </w:rPr>
              <w:t>[anything not covered by any of the above that is relevant for reconciliation purposes]</w:t>
            </w:r>
          </w:p>
        </w:tc>
      </w:tr>
      <w:tr w:rsidR="00CF1E43" w:rsidRPr="00CF1E43" w14:paraId="38AA449D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C0947EF" w14:textId="77777777" w:rsidR="00CF1E43" w:rsidRPr="00CF1E43" w:rsidRDefault="00CF1E43" w:rsidP="00CF1E43">
            <w:pPr>
              <w:spacing w:before="40" w:after="40"/>
              <w:rPr>
                <w:rFonts w:ascii="Krub SemiBold" w:hAnsi="Krub SemiBold" w:cs="Krub SemiBold"/>
                <w:color w:val="003479"/>
                <w:szCs w:val="20"/>
              </w:rPr>
            </w:pPr>
            <w:r w:rsidRPr="00CF1E43">
              <w:rPr>
                <w:rFonts w:ascii="Krub SemiBold" w:hAnsi="Krub SemiBold" w:cs="Krub SemiBold"/>
                <w:color w:val="003479"/>
                <w:szCs w:val="20"/>
              </w:rPr>
              <w:t>Links to relevant external documents</w:t>
            </w:r>
          </w:p>
        </w:tc>
        <w:tc>
          <w:tcPr>
            <w:tcW w:w="5619" w:type="dxa"/>
          </w:tcPr>
          <w:p w14:paraId="1B1967A7" w14:textId="5702A04F" w:rsidR="00CF1E43" w:rsidRPr="008B79F9" w:rsidRDefault="008B79F9" w:rsidP="00CF1E4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 w:val="20"/>
                <w:szCs w:val="20"/>
              </w:rPr>
            </w:pPr>
            <w:r w:rsidRPr="008B79F9">
              <w:rPr>
                <w:sz w:val="20"/>
                <w:szCs w:val="20"/>
              </w:rPr>
              <w:t>[</w:t>
            </w:r>
            <w:proofErr w:type="spellStart"/>
            <w:r w:rsidRPr="008B79F9">
              <w:rPr>
                <w:sz w:val="20"/>
                <w:szCs w:val="20"/>
              </w:rPr>
              <w:t>eg</w:t>
            </w:r>
            <w:proofErr w:type="spellEnd"/>
            <w:r w:rsidRPr="008B79F9">
              <w:rPr>
                <w:sz w:val="20"/>
                <w:szCs w:val="20"/>
              </w:rPr>
              <w:t xml:space="preserve"> DWI etc</w:t>
            </w:r>
            <w:r>
              <w:rPr>
                <w:sz w:val="20"/>
                <w:szCs w:val="20"/>
              </w:rPr>
              <w:t xml:space="preserve"> unless already referenced within the body of the document]</w:t>
            </w:r>
          </w:p>
        </w:tc>
      </w:tr>
    </w:tbl>
    <w:p w14:paraId="38009032" w14:textId="53C54E01" w:rsidR="006527AA" w:rsidRDefault="006527AA" w:rsidP="00083C5B">
      <w:pPr>
        <w:contextualSpacing/>
        <w:rPr>
          <w:rFonts w:ascii="Krub SemiBold" w:hAnsi="Krub SemiBold" w:cs="Krub SemiBold"/>
          <w:color w:val="003479"/>
          <w:sz w:val="24"/>
          <w:szCs w:val="24"/>
        </w:rPr>
      </w:pPr>
    </w:p>
    <w:p w14:paraId="206EBEC7" w14:textId="07FE9B82" w:rsidR="005A6782" w:rsidRPr="00BF5454" w:rsidRDefault="00083C5B" w:rsidP="00083C5B">
      <w:pPr>
        <w:contextualSpacing/>
        <w:rPr>
          <w:rFonts w:ascii="Krub SemiBold" w:hAnsi="Krub SemiBold" w:cs="Krub SemiBold"/>
          <w:color w:val="003479"/>
          <w:sz w:val="24"/>
          <w:szCs w:val="24"/>
        </w:rPr>
      </w:pPr>
      <w:r w:rsidRPr="00BF5454">
        <w:rPr>
          <w:rFonts w:ascii="Krub SemiBold" w:hAnsi="Krub SemiBold" w:cs="Krub SemiBold"/>
          <w:color w:val="003479"/>
          <w:sz w:val="24"/>
          <w:szCs w:val="24"/>
        </w:rPr>
        <w:lastRenderedPageBreak/>
        <w:t xml:space="preserve">Additional </w:t>
      </w:r>
      <w:r w:rsidR="00AA46AE">
        <w:rPr>
          <w:rFonts w:ascii="Krub SemiBold" w:hAnsi="Krub SemiBold" w:cs="Krub SemiBold"/>
          <w:color w:val="003479"/>
          <w:sz w:val="24"/>
          <w:szCs w:val="24"/>
        </w:rPr>
        <w:t xml:space="preserve">drafting </w:t>
      </w:r>
      <w:r w:rsidRPr="00BF5454">
        <w:rPr>
          <w:rFonts w:ascii="Krub SemiBold" w:hAnsi="Krub SemiBold" w:cs="Krub SemiBold"/>
          <w:color w:val="003479"/>
          <w:sz w:val="24"/>
          <w:szCs w:val="24"/>
        </w:rPr>
        <w:t>notes to aid completion</w:t>
      </w:r>
      <w:r w:rsidR="00F83D49" w:rsidRPr="00BF5454">
        <w:rPr>
          <w:rFonts w:ascii="Krub SemiBold" w:hAnsi="Krub SemiBold" w:cs="Krub SemiBold"/>
          <w:color w:val="003479"/>
          <w:sz w:val="24"/>
          <w:szCs w:val="24"/>
        </w:rPr>
        <w:t xml:space="preserve"> of bespoke performance commitment definition</w:t>
      </w:r>
      <w:r w:rsidR="007F195F">
        <w:rPr>
          <w:rFonts w:ascii="Krub SemiBold" w:hAnsi="Krub SemiBold" w:cs="Krub SemiBold"/>
          <w:color w:val="003479"/>
          <w:sz w:val="24"/>
          <w:szCs w:val="24"/>
        </w:rPr>
        <w:t>,</w:t>
      </w:r>
      <w:r w:rsidR="00BF5454" w:rsidRPr="00BF5454">
        <w:rPr>
          <w:rFonts w:ascii="Krub SemiBold" w:hAnsi="Krub SemiBold" w:cs="Krub SemiBold"/>
          <w:color w:val="003479"/>
          <w:sz w:val="24"/>
          <w:szCs w:val="24"/>
        </w:rPr>
        <w:t xml:space="preserve"> to be removed prior to submission</w:t>
      </w:r>
      <w:r w:rsidRPr="00BF5454">
        <w:rPr>
          <w:rFonts w:ascii="Krub SemiBold" w:hAnsi="Krub SemiBold" w:cs="Krub SemiBold"/>
          <w:color w:val="003479"/>
          <w:sz w:val="24"/>
          <w:szCs w:val="24"/>
        </w:rPr>
        <w:t>:</w:t>
      </w:r>
      <w:r w:rsidR="006527AA">
        <w:rPr>
          <w:rFonts w:ascii="Krub SemiBold" w:hAnsi="Krub SemiBold" w:cs="Krub SemiBold"/>
          <w:color w:val="003479"/>
          <w:sz w:val="24"/>
          <w:szCs w:val="24"/>
        </w:rPr>
        <w:br/>
      </w:r>
    </w:p>
    <w:p w14:paraId="14FA21D7" w14:textId="77777777" w:rsidR="005A6782" w:rsidRDefault="005A6782" w:rsidP="00083C5B">
      <w:pPr>
        <w:numPr>
          <w:ilvl w:val="0"/>
          <w:numId w:val="16"/>
        </w:numPr>
        <w:contextualSpacing/>
      </w:pPr>
      <w:r>
        <w:t xml:space="preserve">Please use: </w:t>
      </w:r>
    </w:p>
    <w:p w14:paraId="141A10BA" w14:textId="1593BC02" w:rsidR="00083C5B" w:rsidRPr="00083C5B" w:rsidRDefault="00083C5B" w:rsidP="00172CB1">
      <w:pPr>
        <w:numPr>
          <w:ilvl w:val="1"/>
          <w:numId w:val="16"/>
        </w:numPr>
        <w:contextualSpacing/>
      </w:pPr>
      <w:r w:rsidRPr="00083C5B">
        <w:t>‘reporting year’ not financial year</w:t>
      </w:r>
    </w:p>
    <w:p w14:paraId="47005D0D" w14:textId="23111EA5" w:rsidR="00083C5B" w:rsidRPr="00083C5B" w:rsidRDefault="00083C5B" w:rsidP="00172CB1">
      <w:pPr>
        <w:numPr>
          <w:ilvl w:val="1"/>
          <w:numId w:val="16"/>
        </w:numPr>
        <w:contextualSpacing/>
      </w:pPr>
      <w:r w:rsidRPr="00083C5B">
        <w:t>‘N</w:t>
      </w:r>
      <w:r w:rsidR="00F83D49">
        <w:t>/</w:t>
      </w:r>
      <w:r w:rsidRPr="00083C5B">
        <w:t>A’ not NA</w:t>
      </w:r>
    </w:p>
    <w:p w14:paraId="34BE91D9" w14:textId="62D154D7" w:rsidR="00083C5B" w:rsidRPr="00083C5B" w:rsidRDefault="00083C5B" w:rsidP="00172CB1">
      <w:pPr>
        <w:numPr>
          <w:ilvl w:val="1"/>
          <w:numId w:val="16"/>
        </w:numPr>
        <w:contextualSpacing/>
      </w:pPr>
      <w:r w:rsidRPr="00083C5B">
        <w:t>one, two, three (up to ten) then digits after this</w:t>
      </w:r>
    </w:p>
    <w:p w14:paraId="7D62B843" w14:textId="19A71AFA" w:rsidR="00083C5B" w:rsidRPr="00083C5B" w:rsidRDefault="00083C5B" w:rsidP="00172CB1">
      <w:pPr>
        <w:numPr>
          <w:ilvl w:val="1"/>
          <w:numId w:val="16"/>
        </w:numPr>
        <w:contextualSpacing/>
      </w:pPr>
      <w:r w:rsidRPr="00083C5B">
        <w:t>‘Number’ not Nr</w:t>
      </w:r>
    </w:p>
    <w:p w14:paraId="0431B03E" w14:textId="0CA4A314" w:rsidR="00ED539F" w:rsidRDefault="005A7C27" w:rsidP="00B125F2">
      <w:pPr>
        <w:numPr>
          <w:ilvl w:val="0"/>
          <w:numId w:val="16"/>
        </w:numPr>
        <w:contextualSpacing/>
      </w:pPr>
      <w:r>
        <w:t xml:space="preserve">Refer to </w:t>
      </w:r>
      <w:r w:rsidR="00083C5B" w:rsidRPr="00083C5B">
        <w:t xml:space="preserve"> ‘202</w:t>
      </w:r>
      <w:r w:rsidR="00255115">
        <w:t>5</w:t>
      </w:r>
      <w:r w:rsidR="00083C5B" w:rsidRPr="00083C5B">
        <w:t>-</w:t>
      </w:r>
      <w:r w:rsidR="008E4945">
        <w:t>30</w:t>
      </w:r>
      <w:r w:rsidR="00083C5B" w:rsidRPr="00083C5B">
        <w:t>’</w:t>
      </w:r>
      <w:r w:rsidR="00CC28CB">
        <w:t xml:space="preserve"> or </w:t>
      </w:r>
      <w:r w:rsidR="00843A2E">
        <w:t>'</w:t>
      </w:r>
      <w:r w:rsidR="00CC28CB">
        <w:t>the 2025- 2030 period</w:t>
      </w:r>
      <w:r w:rsidR="00843A2E">
        <w:t>'</w:t>
      </w:r>
      <w:r w:rsidR="00A16B82">
        <w:t xml:space="preserve"> rather than 'AMP' and 'PR24'</w:t>
      </w:r>
    </w:p>
    <w:p w14:paraId="10A63048" w14:textId="0F38F6EE" w:rsidR="00ED3A9A" w:rsidRPr="00ED3A9A" w:rsidRDefault="00ED3A9A" w:rsidP="00ED3A9A">
      <w:pPr>
        <w:keepNext/>
        <w:keepLines/>
        <w:pageBreakBefore/>
        <w:spacing w:before="120" w:after="480" w:line="440" w:lineRule="exact"/>
        <w:outlineLvl w:val="0"/>
        <w:rPr>
          <w:rFonts w:ascii="Krub SemiBold" w:hAnsi="Krub SemiBold"/>
          <w:bCs/>
          <w:color w:val="003479"/>
          <w:sz w:val="36"/>
          <w:szCs w:val="28"/>
        </w:rPr>
      </w:pPr>
      <w:r w:rsidRPr="00ED3A9A">
        <w:rPr>
          <w:rFonts w:ascii="Krub SemiBold" w:hAnsi="Krub SemiBold"/>
          <w:bCs/>
          <w:color w:val="003479"/>
          <w:sz w:val="36"/>
          <w:szCs w:val="28"/>
        </w:rPr>
        <w:lastRenderedPageBreak/>
        <w:t xml:space="preserve">Annex 1 Compliance Checklist </w:t>
      </w:r>
    </w:p>
    <w:p w14:paraId="5296F606" w14:textId="77777777" w:rsidR="00ED3A9A" w:rsidRPr="00ED3A9A" w:rsidRDefault="00ED3A9A" w:rsidP="00ED3A9A">
      <w:pPr>
        <w:spacing w:after="240"/>
        <w:rPr>
          <w:rFonts w:cs="Krub"/>
        </w:rPr>
      </w:pPr>
      <w:r w:rsidRPr="00ED3A9A">
        <w:rPr>
          <w:rFonts w:cs="Krub"/>
        </w:rPr>
        <w:t>This annex sets out the criteria on which to report checklists where specified in the performance commitment definition.</w:t>
      </w:r>
    </w:p>
    <w:p w14:paraId="0469230B" w14:textId="77777777" w:rsidR="00ED3A9A" w:rsidRPr="00ED3A9A" w:rsidRDefault="00ED3A9A" w:rsidP="00ED3A9A">
      <w:pPr>
        <w:spacing w:after="240"/>
        <w:rPr>
          <w:rFonts w:cs="Krub"/>
        </w:rPr>
      </w:pPr>
      <w:r w:rsidRPr="00ED3A9A">
        <w:rPr>
          <w:rFonts w:cs="Krub"/>
        </w:rPr>
        <w:t xml:space="preserve">Compliance for elements is reported against: </w:t>
      </w:r>
    </w:p>
    <w:tbl>
      <w:tblPr>
        <w:tblStyle w:val="TableGrid1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170"/>
      </w:tblGrid>
      <w:tr w:rsidR="00ED3A9A" w:rsidRPr="00ED3A9A" w14:paraId="62C6B748" w14:textId="77777777" w:rsidTr="00DE12F0">
        <w:trPr>
          <w:trHeight w:val="410"/>
        </w:trPr>
        <w:tc>
          <w:tcPr>
            <w:tcW w:w="846" w:type="dxa"/>
            <w:shd w:val="clear" w:color="auto" w:fill="FF0000"/>
            <w:vAlign w:val="center"/>
          </w:tcPr>
          <w:p w14:paraId="50720ED3" w14:textId="77777777" w:rsidR="00ED3A9A" w:rsidRPr="00ED3A9A" w:rsidRDefault="00ED3A9A" w:rsidP="00ED3A9A">
            <w:pPr>
              <w:spacing w:before="40" w:after="40"/>
              <w:rPr>
                <w:rFonts w:ascii="Krub SemiBold" w:hAnsi="Krub SemiBold" w:cs="Krub SemiBold"/>
                <w:sz w:val="20"/>
                <w:szCs w:val="20"/>
              </w:rPr>
            </w:pPr>
            <w:r w:rsidRPr="00ED3A9A">
              <w:rPr>
                <w:rFonts w:ascii="Krub SemiBold" w:hAnsi="Krub SemiBold" w:cs="Krub SemiBold"/>
                <w:sz w:val="20"/>
                <w:szCs w:val="20"/>
              </w:rPr>
              <w:t>R</w:t>
            </w:r>
          </w:p>
        </w:tc>
        <w:tc>
          <w:tcPr>
            <w:tcW w:w="8170" w:type="dxa"/>
            <w:vAlign w:val="center"/>
          </w:tcPr>
          <w:p w14:paraId="42AF8679" w14:textId="77777777" w:rsidR="00ED3A9A" w:rsidRPr="00ED3A9A" w:rsidRDefault="00ED3A9A" w:rsidP="00ED3A9A">
            <w:pPr>
              <w:spacing w:before="40" w:after="40"/>
              <w:rPr>
                <w:rFonts w:cs="Krub"/>
                <w:sz w:val="18"/>
                <w:szCs w:val="18"/>
              </w:rPr>
            </w:pPr>
            <w:r w:rsidRPr="00ED3A9A">
              <w:rPr>
                <w:rFonts w:cs="Krub"/>
                <w:sz w:val="18"/>
                <w:szCs w:val="18"/>
              </w:rPr>
              <w:t>Not compliant with the guidance and having a material impact on reporting</w:t>
            </w:r>
          </w:p>
        </w:tc>
      </w:tr>
      <w:tr w:rsidR="00ED3A9A" w:rsidRPr="00ED3A9A" w14:paraId="4D825128" w14:textId="77777777" w:rsidTr="00DE12F0">
        <w:trPr>
          <w:trHeight w:val="416"/>
        </w:trPr>
        <w:tc>
          <w:tcPr>
            <w:tcW w:w="846" w:type="dxa"/>
            <w:shd w:val="clear" w:color="auto" w:fill="FFC000"/>
            <w:vAlign w:val="center"/>
          </w:tcPr>
          <w:p w14:paraId="7C723180" w14:textId="77777777" w:rsidR="00ED3A9A" w:rsidRPr="00ED3A9A" w:rsidRDefault="00ED3A9A" w:rsidP="00ED3A9A">
            <w:pPr>
              <w:spacing w:before="40" w:after="40"/>
              <w:rPr>
                <w:rFonts w:ascii="Krub SemiBold" w:hAnsi="Krub SemiBold" w:cs="Krub SemiBold"/>
                <w:sz w:val="20"/>
                <w:szCs w:val="20"/>
              </w:rPr>
            </w:pPr>
            <w:r w:rsidRPr="00ED3A9A">
              <w:rPr>
                <w:rFonts w:ascii="Krub SemiBold" w:hAnsi="Krub SemiBold" w:cs="Krub SemiBold"/>
                <w:sz w:val="20"/>
                <w:szCs w:val="20"/>
              </w:rPr>
              <w:t>A</w:t>
            </w:r>
          </w:p>
        </w:tc>
        <w:tc>
          <w:tcPr>
            <w:tcW w:w="8170" w:type="dxa"/>
            <w:vAlign w:val="center"/>
          </w:tcPr>
          <w:p w14:paraId="43E1EE5D" w14:textId="77777777" w:rsidR="00ED3A9A" w:rsidRPr="00ED3A9A" w:rsidRDefault="00ED3A9A" w:rsidP="00ED3A9A">
            <w:pPr>
              <w:spacing w:before="40" w:after="40"/>
              <w:rPr>
                <w:rFonts w:cs="Krub"/>
                <w:sz w:val="18"/>
                <w:szCs w:val="18"/>
              </w:rPr>
            </w:pPr>
            <w:r w:rsidRPr="00ED3A9A">
              <w:rPr>
                <w:rFonts w:cs="Krub"/>
                <w:sz w:val="18"/>
                <w:szCs w:val="18"/>
              </w:rPr>
              <w:t>Not compliant with the guidance and having no material impact on reporting</w:t>
            </w:r>
          </w:p>
        </w:tc>
      </w:tr>
      <w:tr w:rsidR="00ED3A9A" w:rsidRPr="00ED3A9A" w14:paraId="100EC92D" w14:textId="77777777" w:rsidTr="00DE12F0">
        <w:trPr>
          <w:trHeight w:val="407"/>
        </w:trPr>
        <w:tc>
          <w:tcPr>
            <w:tcW w:w="846" w:type="dxa"/>
            <w:shd w:val="clear" w:color="auto" w:fill="00B050"/>
            <w:vAlign w:val="center"/>
          </w:tcPr>
          <w:p w14:paraId="1B70508A" w14:textId="77777777" w:rsidR="00ED3A9A" w:rsidRPr="00ED3A9A" w:rsidRDefault="00ED3A9A" w:rsidP="00ED3A9A">
            <w:pPr>
              <w:spacing w:before="40" w:after="40"/>
              <w:rPr>
                <w:rFonts w:ascii="Krub SemiBold" w:hAnsi="Krub SemiBold" w:cs="Krub SemiBold"/>
                <w:sz w:val="20"/>
                <w:szCs w:val="20"/>
              </w:rPr>
            </w:pPr>
            <w:r w:rsidRPr="00ED3A9A">
              <w:rPr>
                <w:rFonts w:ascii="Krub SemiBold" w:hAnsi="Krub SemiBold" w:cs="Krub SemiBold"/>
                <w:sz w:val="20"/>
                <w:szCs w:val="20"/>
              </w:rPr>
              <w:t>G</w:t>
            </w:r>
          </w:p>
        </w:tc>
        <w:tc>
          <w:tcPr>
            <w:tcW w:w="8170" w:type="dxa"/>
            <w:vAlign w:val="center"/>
          </w:tcPr>
          <w:p w14:paraId="3ECE6BEA" w14:textId="77777777" w:rsidR="00ED3A9A" w:rsidRPr="00ED3A9A" w:rsidRDefault="00ED3A9A" w:rsidP="00ED3A9A">
            <w:pPr>
              <w:spacing w:before="40" w:after="40"/>
              <w:rPr>
                <w:rFonts w:cs="Krub"/>
                <w:sz w:val="18"/>
                <w:szCs w:val="18"/>
              </w:rPr>
            </w:pPr>
            <w:r w:rsidRPr="00ED3A9A">
              <w:rPr>
                <w:rFonts w:cs="Krub"/>
                <w:sz w:val="18"/>
                <w:szCs w:val="18"/>
              </w:rPr>
              <w:t>Fully compliant with the guidance</w:t>
            </w:r>
          </w:p>
        </w:tc>
      </w:tr>
    </w:tbl>
    <w:p w14:paraId="22487CAC" w14:textId="77777777" w:rsidR="00ED3A9A" w:rsidRPr="00ED3A9A" w:rsidRDefault="00ED3A9A" w:rsidP="00ED3A9A">
      <w:pPr>
        <w:spacing w:after="240"/>
        <w:rPr>
          <w:rFonts w:cs="Krub"/>
        </w:rPr>
      </w:pPr>
      <w:r w:rsidRPr="00ED3A9A">
        <w:rPr>
          <w:rFonts w:cs="Krub"/>
        </w:rPr>
        <w:t xml:space="preserve">An overall RAG to be assigned for each component based on the following rules: Compliance for overall components is reported against: </w:t>
      </w:r>
    </w:p>
    <w:tbl>
      <w:tblPr>
        <w:tblStyle w:val="TableGrid1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170"/>
      </w:tblGrid>
      <w:tr w:rsidR="00ED3A9A" w:rsidRPr="00ED3A9A" w14:paraId="7395D589" w14:textId="77777777" w:rsidTr="00DE12F0">
        <w:trPr>
          <w:trHeight w:val="759"/>
        </w:trPr>
        <w:tc>
          <w:tcPr>
            <w:tcW w:w="846" w:type="dxa"/>
            <w:shd w:val="clear" w:color="auto" w:fill="FF0000"/>
            <w:vAlign w:val="center"/>
          </w:tcPr>
          <w:p w14:paraId="51E3843C" w14:textId="77777777" w:rsidR="00ED3A9A" w:rsidRPr="00ED3A9A" w:rsidRDefault="00ED3A9A" w:rsidP="00ED3A9A">
            <w:pPr>
              <w:spacing w:before="40" w:after="40"/>
              <w:rPr>
                <w:rFonts w:ascii="Krub SemiBold" w:hAnsi="Krub SemiBold" w:cs="Krub SemiBold"/>
                <w:sz w:val="20"/>
                <w:szCs w:val="20"/>
              </w:rPr>
            </w:pPr>
            <w:r w:rsidRPr="00ED3A9A">
              <w:rPr>
                <w:rFonts w:ascii="Krub SemiBold" w:hAnsi="Krub SemiBold" w:cs="Krub SemiBold"/>
                <w:sz w:val="20"/>
                <w:szCs w:val="20"/>
              </w:rPr>
              <w:t>R</w:t>
            </w:r>
          </w:p>
        </w:tc>
        <w:tc>
          <w:tcPr>
            <w:tcW w:w="8170" w:type="dxa"/>
            <w:vAlign w:val="center"/>
          </w:tcPr>
          <w:p w14:paraId="2054E304" w14:textId="77777777" w:rsidR="00ED3A9A" w:rsidRPr="00ED3A9A" w:rsidRDefault="00ED3A9A" w:rsidP="00ED3A9A">
            <w:pPr>
              <w:spacing w:before="40" w:after="40"/>
              <w:rPr>
                <w:rFonts w:cs="Krub"/>
                <w:sz w:val="18"/>
                <w:szCs w:val="18"/>
              </w:rPr>
            </w:pPr>
            <w:r w:rsidRPr="00ED3A9A">
              <w:rPr>
                <w:rFonts w:cs="Krub"/>
                <w:sz w:val="18"/>
                <w:szCs w:val="18"/>
              </w:rPr>
              <w:t>There are one or more red elements in the component, or the combined effect of amber elements is considered to produce a material impact.</w:t>
            </w:r>
          </w:p>
        </w:tc>
      </w:tr>
      <w:tr w:rsidR="00ED3A9A" w:rsidRPr="00ED3A9A" w14:paraId="45667EC5" w14:textId="77777777" w:rsidTr="00DE12F0">
        <w:trPr>
          <w:trHeight w:val="752"/>
        </w:trPr>
        <w:tc>
          <w:tcPr>
            <w:tcW w:w="846" w:type="dxa"/>
            <w:shd w:val="clear" w:color="auto" w:fill="FFC000"/>
            <w:vAlign w:val="center"/>
          </w:tcPr>
          <w:p w14:paraId="562DD4BD" w14:textId="77777777" w:rsidR="00ED3A9A" w:rsidRPr="00ED3A9A" w:rsidRDefault="00ED3A9A" w:rsidP="00ED3A9A">
            <w:pPr>
              <w:spacing w:before="40" w:after="40"/>
              <w:rPr>
                <w:rFonts w:ascii="Krub SemiBold" w:hAnsi="Krub SemiBold" w:cs="Krub SemiBold"/>
                <w:sz w:val="20"/>
                <w:szCs w:val="20"/>
              </w:rPr>
            </w:pPr>
            <w:r w:rsidRPr="00ED3A9A">
              <w:rPr>
                <w:rFonts w:ascii="Krub SemiBold" w:hAnsi="Krub SemiBold" w:cs="Krub SemiBold"/>
                <w:sz w:val="20"/>
                <w:szCs w:val="20"/>
              </w:rPr>
              <w:t>A</w:t>
            </w:r>
          </w:p>
        </w:tc>
        <w:tc>
          <w:tcPr>
            <w:tcW w:w="8170" w:type="dxa"/>
            <w:vAlign w:val="center"/>
          </w:tcPr>
          <w:p w14:paraId="37474D1F" w14:textId="77777777" w:rsidR="00ED3A9A" w:rsidRPr="00ED3A9A" w:rsidRDefault="00ED3A9A" w:rsidP="00ED3A9A">
            <w:pPr>
              <w:spacing w:before="40" w:after="40"/>
              <w:rPr>
                <w:rFonts w:cs="Krub"/>
                <w:sz w:val="18"/>
                <w:szCs w:val="18"/>
              </w:rPr>
            </w:pPr>
            <w:r w:rsidRPr="00ED3A9A">
              <w:rPr>
                <w:rFonts w:cs="Krub"/>
                <w:sz w:val="18"/>
                <w:szCs w:val="18"/>
              </w:rPr>
              <w:t>Half or more of the elements in the component are amber and the combined effect of the amber elements is considered not to produce a material impact</w:t>
            </w:r>
          </w:p>
        </w:tc>
      </w:tr>
      <w:tr w:rsidR="00ED3A9A" w:rsidRPr="00ED3A9A" w14:paraId="19F7C628" w14:textId="77777777" w:rsidTr="00DE12F0">
        <w:trPr>
          <w:trHeight w:val="591"/>
        </w:trPr>
        <w:tc>
          <w:tcPr>
            <w:tcW w:w="846" w:type="dxa"/>
            <w:shd w:val="clear" w:color="auto" w:fill="00B050"/>
            <w:vAlign w:val="center"/>
          </w:tcPr>
          <w:p w14:paraId="081A239C" w14:textId="77777777" w:rsidR="00ED3A9A" w:rsidRPr="00ED3A9A" w:rsidRDefault="00ED3A9A" w:rsidP="00ED3A9A">
            <w:pPr>
              <w:spacing w:before="40" w:after="40"/>
              <w:rPr>
                <w:rFonts w:ascii="Krub SemiBold" w:hAnsi="Krub SemiBold" w:cs="Krub SemiBold"/>
                <w:sz w:val="20"/>
                <w:szCs w:val="20"/>
              </w:rPr>
            </w:pPr>
            <w:r w:rsidRPr="00ED3A9A">
              <w:rPr>
                <w:rFonts w:ascii="Krub SemiBold" w:hAnsi="Krub SemiBold" w:cs="Krub SemiBold"/>
                <w:sz w:val="20"/>
                <w:szCs w:val="20"/>
              </w:rPr>
              <w:t>G</w:t>
            </w:r>
          </w:p>
        </w:tc>
        <w:tc>
          <w:tcPr>
            <w:tcW w:w="8170" w:type="dxa"/>
            <w:vAlign w:val="center"/>
          </w:tcPr>
          <w:p w14:paraId="6DD4DB8E" w14:textId="77777777" w:rsidR="00ED3A9A" w:rsidRPr="00ED3A9A" w:rsidRDefault="00ED3A9A" w:rsidP="00ED3A9A">
            <w:pPr>
              <w:spacing w:before="40" w:after="40"/>
              <w:rPr>
                <w:rFonts w:cs="Krub"/>
                <w:sz w:val="18"/>
                <w:szCs w:val="18"/>
              </w:rPr>
            </w:pPr>
            <w:r w:rsidRPr="00ED3A9A">
              <w:rPr>
                <w:rFonts w:cs="Krub"/>
                <w:sz w:val="18"/>
                <w:szCs w:val="18"/>
              </w:rPr>
              <w:t>More than half of the elements in the component are green</w:t>
            </w:r>
          </w:p>
        </w:tc>
      </w:tr>
    </w:tbl>
    <w:p w14:paraId="5179B1D7" w14:textId="77777777" w:rsidR="00ED3A9A" w:rsidRPr="00ED3A9A" w:rsidRDefault="00ED3A9A" w:rsidP="00ED3A9A">
      <w:pPr>
        <w:rPr>
          <w:rFonts w:cs="Krub"/>
        </w:rPr>
      </w:pPr>
      <w:r w:rsidRPr="00ED3A9A">
        <w:rPr>
          <w:rFonts w:cs="Krub"/>
        </w:rPr>
        <w:t xml:space="preserve">For each component on the checklist, and for the overall performance measure, the company will report a confidence grade. Confidence grades provide a reasoned basis for companies to qualify the reliability and accuracy of the data. </w:t>
      </w:r>
    </w:p>
    <w:p w14:paraId="44A85F9E" w14:textId="0D99062F" w:rsidR="00ED3A9A" w:rsidRPr="00ED3A9A" w:rsidRDefault="00ED3A9A" w:rsidP="00ED3A9A">
      <w:pPr>
        <w:rPr>
          <w:rFonts w:cs="Krub"/>
        </w:rPr>
      </w:pPr>
      <w:r w:rsidRPr="00ED3A9A">
        <w:rPr>
          <w:rFonts w:cs="Krub"/>
        </w:rPr>
        <w:t xml:space="preserve">The company shall employ a quality assured approach in the methodology used to assign confidence grades, particularly if sampling techniques are in place. The confidence grade combines elements of reliability and accuracy, for example: </w:t>
      </w:r>
    </w:p>
    <w:p w14:paraId="0A691A6D" w14:textId="77777777" w:rsidR="00ED3A9A" w:rsidRPr="00ED3A9A" w:rsidRDefault="00ED3A9A" w:rsidP="00ED3A9A">
      <w:pPr>
        <w:ind w:left="720" w:hanging="720"/>
        <w:rPr>
          <w:rFonts w:cs="Krub"/>
        </w:rPr>
      </w:pPr>
      <w:r w:rsidRPr="00ED3A9A">
        <w:rPr>
          <w:rFonts w:cs="Krub"/>
        </w:rPr>
        <w:t>A2 -</w:t>
      </w:r>
      <w:r w:rsidRPr="00ED3A9A">
        <w:rPr>
          <w:rFonts w:cs="Krub"/>
        </w:rPr>
        <w:tab/>
        <w:t>Data based on sound records etc. (A, highly reliable) and estimated to be within +/- 5% (accuracy band 2) Reliability and accuracy bands are shown in the tables below.</w:t>
      </w:r>
    </w:p>
    <w:tbl>
      <w:tblPr>
        <w:tblStyle w:val="Ofwattable33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ED3A9A" w:rsidRPr="00ED3A9A" w14:paraId="2EE4C2AA" w14:textId="77777777" w:rsidTr="00DE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277BE5" w14:textId="77777777" w:rsidR="00ED3A9A" w:rsidRPr="00ED3A9A" w:rsidRDefault="00ED3A9A" w:rsidP="00ED3A9A">
            <w:pPr>
              <w:spacing w:before="40" w:after="40"/>
              <w:jc w:val="center"/>
              <w:rPr>
                <w:rFonts w:ascii="Krub SemiBold" w:hAnsi="Krub SemiBold" w:cs="Krub SemiBold"/>
                <w:color w:val="003479"/>
                <w:szCs w:val="20"/>
              </w:rPr>
            </w:pPr>
            <w:r w:rsidRPr="00ED3A9A">
              <w:rPr>
                <w:rFonts w:ascii="Krub SemiBold" w:hAnsi="Krub SemiBold" w:cs="Krub SemiBold"/>
                <w:color w:val="003479"/>
                <w:szCs w:val="20"/>
              </w:rPr>
              <w:t>Reliability Band</w:t>
            </w:r>
          </w:p>
        </w:tc>
        <w:tc>
          <w:tcPr>
            <w:tcW w:w="7745" w:type="dxa"/>
          </w:tcPr>
          <w:p w14:paraId="6EC8F826" w14:textId="77777777" w:rsidR="00ED3A9A" w:rsidRPr="00ED3A9A" w:rsidRDefault="00ED3A9A" w:rsidP="00ED3A9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color w:val="003479"/>
                <w:szCs w:val="20"/>
              </w:rPr>
            </w:pPr>
            <w:r w:rsidRPr="00ED3A9A">
              <w:rPr>
                <w:rFonts w:ascii="Krub SemiBold" w:hAnsi="Krub SemiBold" w:cs="Krub SemiBold"/>
                <w:color w:val="003479"/>
                <w:szCs w:val="20"/>
              </w:rPr>
              <w:t>Description</w:t>
            </w:r>
          </w:p>
        </w:tc>
      </w:tr>
      <w:tr w:rsidR="00ED3A9A" w:rsidRPr="00ED3A9A" w14:paraId="412C73A9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0CCD26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A</w:t>
            </w:r>
          </w:p>
        </w:tc>
        <w:tc>
          <w:tcPr>
            <w:tcW w:w="7745" w:type="dxa"/>
          </w:tcPr>
          <w:p w14:paraId="1B26F908" w14:textId="77777777" w:rsidR="00ED3A9A" w:rsidRPr="00ED3A9A" w:rsidRDefault="00ED3A9A" w:rsidP="00ED3A9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 xml:space="preserve">Sound textual records, procedures, </w:t>
            </w:r>
            <w:proofErr w:type="gramStart"/>
            <w:r w:rsidRPr="00ED3A9A">
              <w:rPr>
                <w:rFonts w:cs="Krub"/>
                <w:szCs w:val="18"/>
              </w:rPr>
              <w:t>investigations</w:t>
            </w:r>
            <w:proofErr w:type="gramEnd"/>
            <w:r w:rsidRPr="00ED3A9A">
              <w:rPr>
                <w:rFonts w:cs="Krub"/>
                <w:szCs w:val="18"/>
              </w:rPr>
              <w:t xml:space="preserve"> or analysis properly documented and recognised as the best method of assessment.</w:t>
            </w:r>
          </w:p>
        </w:tc>
      </w:tr>
      <w:tr w:rsidR="00ED3A9A" w:rsidRPr="00ED3A9A" w14:paraId="59CB1636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15DE65F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B</w:t>
            </w:r>
          </w:p>
        </w:tc>
        <w:tc>
          <w:tcPr>
            <w:tcW w:w="7745" w:type="dxa"/>
          </w:tcPr>
          <w:p w14:paraId="6A5BAB64" w14:textId="77777777" w:rsidR="00ED3A9A" w:rsidRPr="00ED3A9A" w:rsidRDefault="00ED3A9A" w:rsidP="00ED3A9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As A, but with minor shortcomings. Examples include old assessment, some missing documentation, some reliance on unconfirmed reports, some use of extrapolation.</w:t>
            </w:r>
          </w:p>
        </w:tc>
      </w:tr>
      <w:tr w:rsidR="00ED3A9A" w:rsidRPr="00ED3A9A" w14:paraId="6B94C6DC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1FEB42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C</w:t>
            </w:r>
          </w:p>
        </w:tc>
        <w:tc>
          <w:tcPr>
            <w:tcW w:w="7745" w:type="dxa"/>
          </w:tcPr>
          <w:p w14:paraId="6691346A" w14:textId="77777777" w:rsidR="00ED3A9A" w:rsidRPr="00ED3A9A" w:rsidRDefault="00ED3A9A" w:rsidP="00ED3A9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Extrapolation from limited sample for which Grade A or B data is available.</w:t>
            </w:r>
          </w:p>
        </w:tc>
      </w:tr>
      <w:tr w:rsidR="00ED3A9A" w:rsidRPr="00ED3A9A" w14:paraId="01EDED91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9DC588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lastRenderedPageBreak/>
              <w:t>D</w:t>
            </w:r>
          </w:p>
        </w:tc>
        <w:tc>
          <w:tcPr>
            <w:tcW w:w="7745" w:type="dxa"/>
          </w:tcPr>
          <w:p w14:paraId="50AFC38E" w14:textId="77777777" w:rsidR="00ED3A9A" w:rsidRPr="00ED3A9A" w:rsidRDefault="00ED3A9A" w:rsidP="00ED3A9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 xml:space="preserve">Unconfirmed verbal reports, cursory </w:t>
            </w:r>
            <w:proofErr w:type="gramStart"/>
            <w:r w:rsidRPr="00ED3A9A">
              <w:rPr>
                <w:rFonts w:cs="Krub"/>
                <w:szCs w:val="18"/>
              </w:rPr>
              <w:t>inspections</w:t>
            </w:r>
            <w:proofErr w:type="gramEnd"/>
            <w:r w:rsidRPr="00ED3A9A">
              <w:rPr>
                <w:rFonts w:cs="Krub"/>
                <w:szCs w:val="18"/>
              </w:rPr>
              <w:t xml:space="preserve"> or analysis.</w:t>
            </w:r>
          </w:p>
        </w:tc>
      </w:tr>
    </w:tbl>
    <w:p w14:paraId="1FBF7206" w14:textId="77777777" w:rsidR="00ED3A9A" w:rsidRPr="00ED3A9A" w:rsidRDefault="00ED3A9A" w:rsidP="00ED3A9A">
      <w:pPr>
        <w:rPr>
          <w:rFonts w:ascii="Krub SemiBold" w:hAnsi="Krub SemiBold" w:cs="Krub SemiBold"/>
          <w:color w:val="003595"/>
        </w:rPr>
      </w:pPr>
    </w:p>
    <w:tbl>
      <w:tblPr>
        <w:tblStyle w:val="Ofwattable3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D3A9A" w:rsidRPr="00ED3A9A" w14:paraId="2CB614EA" w14:textId="77777777" w:rsidTr="00DE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E861951" w14:textId="77777777" w:rsidR="00ED3A9A" w:rsidRPr="00ED3A9A" w:rsidRDefault="00ED3A9A" w:rsidP="00ED3A9A">
            <w:pPr>
              <w:spacing w:before="40" w:after="40"/>
              <w:jc w:val="center"/>
              <w:rPr>
                <w:rFonts w:ascii="Krub SemiBold" w:hAnsi="Krub SemiBold" w:cs="Krub SemiBold"/>
                <w:color w:val="003479"/>
                <w:szCs w:val="20"/>
              </w:rPr>
            </w:pPr>
            <w:r w:rsidRPr="00ED3A9A">
              <w:rPr>
                <w:rFonts w:ascii="Krub SemiBold" w:hAnsi="Krub SemiBold" w:cs="Krub SemiBold"/>
                <w:color w:val="003479"/>
                <w:szCs w:val="20"/>
              </w:rPr>
              <w:t>Accuracy band</w:t>
            </w:r>
          </w:p>
        </w:tc>
        <w:tc>
          <w:tcPr>
            <w:tcW w:w="3005" w:type="dxa"/>
          </w:tcPr>
          <w:p w14:paraId="4985E755" w14:textId="77777777" w:rsidR="00ED3A9A" w:rsidRPr="00ED3A9A" w:rsidRDefault="00ED3A9A" w:rsidP="00ED3A9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color w:val="003479"/>
                <w:szCs w:val="20"/>
              </w:rPr>
            </w:pPr>
            <w:r w:rsidRPr="00ED3A9A">
              <w:rPr>
                <w:rFonts w:ascii="Krub SemiBold" w:hAnsi="Krub SemiBold" w:cs="Krub SemiBold"/>
                <w:color w:val="003479"/>
                <w:szCs w:val="20"/>
              </w:rPr>
              <w:t>Accuracy to or within +/-</w:t>
            </w:r>
          </w:p>
        </w:tc>
        <w:tc>
          <w:tcPr>
            <w:tcW w:w="3006" w:type="dxa"/>
          </w:tcPr>
          <w:p w14:paraId="3108767B" w14:textId="77777777" w:rsidR="00ED3A9A" w:rsidRPr="00ED3A9A" w:rsidRDefault="00ED3A9A" w:rsidP="00ED3A9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color w:val="003479"/>
                <w:szCs w:val="20"/>
              </w:rPr>
            </w:pPr>
            <w:r w:rsidRPr="00ED3A9A">
              <w:rPr>
                <w:rFonts w:ascii="Krub SemiBold" w:hAnsi="Krub SemiBold" w:cs="Krub SemiBold"/>
                <w:color w:val="003479"/>
                <w:szCs w:val="20"/>
              </w:rPr>
              <w:t>But outside +/-</w:t>
            </w:r>
          </w:p>
        </w:tc>
      </w:tr>
      <w:tr w:rsidR="00ED3A9A" w:rsidRPr="00ED3A9A" w14:paraId="78A3F861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04D32BE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1</w:t>
            </w:r>
          </w:p>
        </w:tc>
        <w:tc>
          <w:tcPr>
            <w:tcW w:w="3005" w:type="dxa"/>
          </w:tcPr>
          <w:p w14:paraId="0CA085C8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1%</w:t>
            </w:r>
          </w:p>
        </w:tc>
        <w:tc>
          <w:tcPr>
            <w:tcW w:w="3006" w:type="dxa"/>
          </w:tcPr>
          <w:p w14:paraId="05390C92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-</w:t>
            </w:r>
          </w:p>
        </w:tc>
      </w:tr>
      <w:tr w:rsidR="00ED3A9A" w:rsidRPr="00ED3A9A" w14:paraId="6CAF8619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57C9C0C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2</w:t>
            </w:r>
          </w:p>
        </w:tc>
        <w:tc>
          <w:tcPr>
            <w:tcW w:w="3005" w:type="dxa"/>
          </w:tcPr>
          <w:p w14:paraId="587B471C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5%</w:t>
            </w:r>
          </w:p>
        </w:tc>
        <w:tc>
          <w:tcPr>
            <w:tcW w:w="3006" w:type="dxa"/>
          </w:tcPr>
          <w:p w14:paraId="0C63D358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1%</w:t>
            </w:r>
          </w:p>
        </w:tc>
      </w:tr>
      <w:tr w:rsidR="00ED3A9A" w:rsidRPr="00ED3A9A" w14:paraId="3327685E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4B85097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3</w:t>
            </w:r>
          </w:p>
        </w:tc>
        <w:tc>
          <w:tcPr>
            <w:tcW w:w="3005" w:type="dxa"/>
          </w:tcPr>
          <w:p w14:paraId="4DF86CB9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10%</w:t>
            </w:r>
          </w:p>
        </w:tc>
        <w:tc>
          <w:tcPr>
            <w:tcW w:w="3006" w:type="dxa"/>
          </w:tcPr>
          <w:p w14:paraId="4E6FD411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5%</w:t>
            </w:r>
          </w:p>
        </w:tc>
      </w:tr>
      <w:tr w:rsidR="00ED3A9A" w:rsidRPr="00ED3A9A" w14:paraId="4FD6F5D8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9DBAFF9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4</w:t>
            </w:r>
          </w:p>
        </w:tc>
        <w:tc>
          <w:tcPr>
            <w:tcW w:w="3005" w:type="dxa"/>
          </w:tcPr>
          <w:p w14:paraId="4BFAA46B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25%</w:t>
            </w:r>
          </w:p>
        </w:tc>
        <w:tc>
          <w:tcPr>
            <w:tcW w:w="3006" w:type="dxa"/>
          </w:tcPr>
          <w:p w14:paraId="69828937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10%</w:t>
            </w:r>
          </w:p>
        </w:tc>
      </w:tr>
      <w:tr w:rsidR="00ED3A9A" w:rsidRPr="00ED3A9A" w14:paraId="1AB01164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4A24AC5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14:paraId="611B1F3D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50%</w:t>
            </w:r>
          </w:p>
        </w:tc>
        <w:tc>
          <w:tcPr>
            <w:tcW w:w="3006" w:type="dxa"/>
          </w:tcPr>
          <w:p w14:paraId="688A3F6C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25%</w:t>
            </w:r>
          </w:p>
        </w:tc>
      </w:tr>
      <w:tr w:rsidR="00ED3A9A" w:rsidRPr="00ED3A9A" w14:paraId="6AB584D6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F97E62B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6</w:t>
            </w:r>
          </w:p>
        </w:tc>
        <w:tc>
          <w:tcPr>
            <w:tcW w:w="3005" w:type="dxa"/>
          </w:tcPr>
          <w:p w14:paraId="3165EC58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100%</w:t>
            </w:r>
          </w:p>
        </w:tc>
        <w:tc>
          <w:tcPr>
            <w:tcW w:w="3006" w:type="dxa"/>
          </w:tcPr>
          <w:p w14:paraId="2E28B506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50%</w:t>
            </w:r>
          </w:p>
        </w:tc>
      </w:tr>
      <w:tr w:rsidR="00ED3A9A" w:rsidRPr="00ED3A9A" w14:paraId="73D7A309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0B607E4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X</w:t>
            </w:r>
          </w:p>
        </w:tc>
        <w:tc>
          <w:tcPr>
            <w:tcW w:w="6011" w:type="dxa"/>
            <w:gridSpan w:val="2"/>
          </w:tcPr>
          <w:p w14:paraId="7259A338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color w:val="003595"/>
                <w:szCs w:val="18"/>
              </w:rPr>
            </w:pPr>
            <w:r w:rsidRPr="00ED3A9A">
              <w:rPr>
                <w:rFonts w:cs="Krub"/>
                <w:szCs w:val="18"/>
              </w:rPr>
              <w:t>Accuracy outside +/- 100 %, small numbers or otherwise incompatible (see table below)</w:t>
            </w:r>
          </w:p>
        </w:tc>
      </w:tr>
    </w:tbl>
    <w:p w14:paraId="32968EAD" w14:textId="77777777" w:rsidR="00ED3A9A" w:rsidRPr="00ED3A9A" w:rsidRDefault="00ED3A9A" w:rsidP="00ED3A9A">
      <w:pPr>
        <w:rPr>
          <w:rFonts w:cs="Krub"/>
        </w:rPr>
      </w:pPr>
      <w:r w:rsidRPr="00ED3A9A">
        <w:rPr>
          <w:rFonts w:cs="Krub"/>
        </w:rPr>
        <w:t>Certain reliability and accuracy band combinations are considered to be incompatible, and these are blocked out in the table below.</w:t>
      </w:r>
    </w:p>
    <w:tbl>
      <w:tblPr>
        <w:tblStyle w:val="Ofwattable3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D3A9A" w:rsidRPr="00ED3A9A" w14:paraId="07654360" w14:textId="77777777" w:rsidTr="00DE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54EC46CF" w14:textId="77777777" w:rsidR="00ED3A9A" w:rsidRPr="00ED3A9A" w:rsidRDefault="00ED3A9A" w:rsidP="00ED3A9A">
            <w:pPr>
              <w:spacing w:before="40" w:after="40"/>
              <w:jc w:val="center"/>
              <w:rPr>
                <w:rFonts w:ascii="Krub SemiBold" w:hAnsi="Krub SemiBold" w:cs="Krub SemiBold"/>
                <w:szCs w:val="20"/>
              </w:rPr>
            </w:pPr>
            <w:r w:rsidRPr="00ED3A9A">
              <w:rPr>
                <w:rFonts w:ascii="Krub SemiBold" w:hAnsi="Krub SemiBold" w:cs="Krub SemiBold"/>
                <w:color w:val="003479"/>
                <w:szCs w:val="20"/>
              </w:rPr>
              <w:t>Compatible confidence grades</w:t>
            </w:r>
          </w:p>
        </w:tc>
      </w:tr>
      <w:tr w:rsidR="00ED3A9A" w:rsidRPr="00ED3A9A" w14:paraId="6D2122A3" w14:textId="77777777" w:rsidTr="00DE12F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52D67AFD" w14:textId="77777777" w:rsidR="00ED3A9A" w:rsidRPr="00ED3A9A" w:rsidRDefault="00ED3A9A" w:rsidP="00ED3A9A">
            <w:pPr>
              <w:spacing w:before="40" w:after="40"/>
              <w:jc w:val="center"/>
              <w:rPr>
                <w:rFonts w:ascii="Krub SemiBold" w:hAnsi="Krub SemiBold" w:cs="Krub SemiBold"/>
                <w:color w:val="003479"/>
                <w:szCs w:val="20"/>
              </w:rPr>
            </w:pPr>
            <w:r w:rsidRPr="00ED3A9A">
              <w:rPr>
                <w:rFonts w:ascii="Krub SemiBold" w:hAnsi="Krub SemiBold" w:cs="Krub SemiBold"/>
                <w:color w:val="003479"/>
                <w:szCs w:val="20"/>
              </w:rPr>
              <w:t>Accuracy band</w:t>
            </w:r>
          </w:p>
        </w:tc>
        <w:tc>
          <w:tcPr>
            <w:tcW w:w="7213" w:type="dxa"/>
            <w:gridSpan w:val="4"/>
          </w:tcPr>
          <w:p w14:paraId="09390FD5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sz w:val="20"/>
                <w:szCs w:val="20"/>
              </w:rPr>
            </w:pPr>
            <w:r w:rsidRPr="00ED3A9A">
              <w:rPr>
                <w:rFonts w:ascii="Krub SemiBold" w:hAnsi="Krub SemiBold" w:cs="Krub SemiBold"/>
                <w:sz w:val="20"/>
                <w:szCs w:val="20"/>
              </w:rPr>
              <w:t>Reliability band</w:t>
            </w:r>
          </w:p>
        </w:tc>
      </w:tr>
      <w:tr w:rsidR="00ED3A9A" w:rsidRPr="00ED3A9A" w14:paraId="3CC087F8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vMerge/>
          </w:tcPr>
          <w:p w14:paraId="2B3AB343" w14:textId="77777777" w:rsidR="00ED3A9A" w:rsidRPr="00ED3A9A" w:rsidRDefault="00ED3A9A" w:rsidP="00ED3A9A">
            <w:pPr>
              <w:spacing w:before="40" w:after="40"/>
              <w:rPr>
                <w:rFonts w:cs="Krub"/>
                <w:color w:val="003479"/>
                <w:szCs w:val="20"/>
              </w:rPr>
            </w:pPr>
          </w:p>
        </w:tc>
        <w:tc>
          <w:tcPr>
            <w:tcW w:w="1803" w:type="dxa"/>
          </w:tcPr>
          <w:p w14:paraId="05FBE87C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sz w:val="20"/>
                <w:szCs w:val="20"/>
              </w:rPr>
            </w:pPr>
            <w:r w:rsidRPr="00ED3A9A">
              <w:rPr>
                <w:rFonts w:ascii="Krub SemiBold" w:hAnsi="Krub SemiBold" w:cs="Krub SemiBold"/>
                <w:sz w:val="20"/>
                <w:szCs w:val="20"/>
              </w:rPr>
              <w:t>A</w:t>
            </w:r>
          </w:p>
        </w:tc>
        <w:tc>
          <w:tcPr>
            <w:tcW w:w="1803" w:type="dxa"/>
          </w:tcPr>
          <w:p w14:paraId="2C129A0A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sz w:val="20"/>
                <w:szCs w:val="20"/>
              </w:rPr>
            </w:pPr>
            <w:r w:rsidRPr="00ED3A9A">
              <w:rPr>
                <w:rFonts w:ascii="Krub SemiBold" w:hAnsi="Krub SemiBold" w:cs="Krub SemiBold"/>
                <w:sz w:val="20"/>
                <w:szCs w:val="20"/>
              </w:rPr>
              <w:t>B</w:t>
            </w:r>
          </w:p>
        </w:tc>
        <w:tc>
          <w:tcPr>
            <w:tcW w:w="1803" w:type="dxa"/>
          </w:tcPr>
          <w:p w14:paraId="60AC45ED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sz w:val="20"/>
                <w:szCs w:val="20"/>
              </w:rPr>
            </w:pPr>
            <w:r w:rsidRPr="00ED3A9A">
              <w:rPr>
                <w:rFonts w:ascii="Krub SemiBold" w:hAnsi="Krub SemiBold" w:cs="Krub SemiBold"/>
                <w:sz w:val="20"/>
                <w:szCs w:val="20"/>
              </w:rPr>
              <w:t>C</w:t>
            </w:r>
          </w:p>
        </w:tc>
        <w:tc>
          <w:tcPr>
            <w:tcW w:w="1804" w:type="dxa"/>
          </w:tcPr>
          <w:p w14:paraId="4C037C33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ub SemiBold" w:hAnsi="Krub SemiBold" w:cs="Krub SemiBold"/>
                <w:sz w:val="20"/>
                <w:szCs w:val="20"/>
              </w:rPr>
            </w:pPr>
            <w:r w:rsidRPr="00ED3A9A">
              <w:rPr>
                <w:rFonts w:ascii="Krub SemiBold" w:hAnsi="Krub SemiBold" w:cs="Krub SemiBold"/>
                <w:sz w:val="20"/>
                <w:szCs w:val="20"/>
              </w:rPr>
              <w:t>D</w:t>
            </w:r>
          </w:p>
        </w:tc>
      </w:tr>
      <w:tr w:rsidR="00ED3A9A" w:rsidRPr="00ED3A9A" w14:paraId="734DC65A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12D0DF5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14:paraId="787D5A2D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A1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7BF958F2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14:paraId="27D62BA2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14:paraId="5E54B918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</w:p>
        </w:tc>
      </w:tr>
      <w:tr w:rsidR="00ED3A9A" w:rsidRPr="00ED3A9A" w14:paraId="28C8EC10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9BF5579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2</w:t>
            </w:r>
          </w:p>
        </w:tc>
        <w:tc>
          <w:tcPr>
            <w:tcW w:w="1803" w:type="dxa"/>
          </w:tcPr>
          <w:p w14:paraId="0C3EB04B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A2</w:t>
            </w:r>
          </w:p>
        </w:tc>
        <w:tc>
          <w:tcPr>
            <w:tcW w:w="1803" w:type="dxa"/>
          </w:tcPr>
          <w:p w14:paraId="5BFDDC99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B2</w:t>
            </w:r>
          </w:p>
        </w:tc>
        <w:tc>
          <w:tcPr>
            <w:tcW w:w="1803" w:type="dxa"/>
          </w:tcPr>
          <w:p w14:paraId="3504D1FE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C2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14F8D325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</w:p>
        </w:tc>
      </w:tr>
      <w:tr w:rsidR="00ED3A9A" w:rsidRPr="00ED3A9A" w14:paraId="05FCF8DD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F14EF70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3</w:t>
            </w:r>
          </w:p>
        </w:tc>
        <w:tc>
          <w:tcPr>
            <w:tcW w:w="1803" w:type="dxa"/>
          </w:tcPr>
          <w:p w14:paraId="21327C6C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A3</w:t>
            </w:r>
          </w:p>
        </w:tc>
        <w:tc>
          <w:tcPr>
            <w:tcW w:w="1803" w:type="dxa"/>
          </w:tcPr>
          <w:p w14:paraId="28DC01D2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B3</w:t>
            </w:r>
          </w:p>
        </w:tc>
        <w:tc>
          <w:tcPr>
            <w:tcW w:w="1803" w:type="dxa"/>
          </w:tcPr>
          <w:p w14:paraId="1B3E8CD0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C3</w:t>
            </w:r>
          </w:p>
        </w:tc>
        <w:tc>
          <w:tcPr>
            <w:tcW w:w="1804" w:type="dxa"/>
          </w:tcPr>
          <w:p w14:paraId="49ACD1E4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D3</w:t>
            </w:r>
          </w:p>
        </w:tc>
      </w:tr>
      <w:tr w:rsidR="00ED3A9A" w:rsidRPr="00ED3A9A" w14:paraId="3F80AC3D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4E3F260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14:paraId="47D640A4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A4</w:t>
            </w:r>
          </w:p>
        </w:tc>
        <w:tc>
          <w:tcPr>
            <w:tcW w:w="1803" w:type="dxa"/>
          </w:tcPr>
          <w:p w14:paraId="017A9F69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B4</w:t>
            </w:r>
          </w:p>
        </w:tc>
        <w:tc>
          <w:tcPr>
            <w:tcW w:w="1803" w:type="dxa"/>
          </w:tcPr>
          <w:p w14:paraId="58422BBA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C4</w:t>
            </w:r>
          </w:p>
        </w:tc>
        <w:tc>
          <w:tcPr>
            <w:tcW w:w="1804" w:type="dxa"/>
          </w:tcPr>
          <w:p w14:paraId="7D945B54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D4</w:t>
            </w:r>
          </w:p>
        </w:tc>
      </w:tr>
      <w:tr w:rsidR="00ED3A9A" w:rsidRPr="00ED3A9A" w14:paraId="037A8A78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65C6A6A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5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626B3E92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14:paraId="474C4D9E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</w:p>
        </w:tc>
        <w:tc>
          <w:tcPr>
            <w:tcW w:w="1803" w:type="dxa"/>
          </w:tcPr>
          <w:p w14:paraId="554A736C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C5</w:t>
            </w:r>
          </w:p>
        </w:tc>
        <w:tc>
          <w:tcPr>
            <w:tcW w:w="1804" w:type="dxa"/>
          </w:tcPr>
          <w:p w14:paraId="243AEBF3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D5</w:t>
            </w:r>
          </w:p>
        </w:tc>
      </w:tr>
      <w:tr w:rsidR="00ED3A9A" w:rsidRPr="00ED3A9A" w14:paraId="2040635C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F1ED21F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6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2C6FAF67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14:paraId="53A8C87A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14:paraId="0D1FC3CB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</w:p>
        </w:tc>
        <w:tc>
          <w:tcPr>
            <w:tcW w:w="1804" w:type="dxa"/>
          </w:tcPr>
          <w:p w14:paraId="16A70390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D6</w:t>
            </w:r>
          </w:p>
        </w:tc>
      </w:tr>
      <w:tr w:rsidR="00ED3A9A" w:rsidRPr="00ED3A9A" w14:paraId="2A043365" w14:textId="77777777" w:rsidTr="00DE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6130952A" w14:textId="77777777" w:rsidR="00ED3A9A" w:rsidRPr="00ED3A9A" w:rsidRDefault="00ED3A9A" w:rsidP="00ED3A9A">
            <w:pPr>
              <w:spacing w:before="40" w:after="40"/>
              <w:jc w:val="center"/>
              <w:rPr>
                <w:rFonts w:cs="Krub"/>
                <w:color w:val="003479"/>
                <w:sz w:val="18"/>
                <w:szCs w:val="18"/>
              </w:rPr>
            </w:pPr>
            <w:r w:rsidRPr="00ED3A9A">
              <w:rPr>
                <w:rFonts w:cs="Krub"/>
                <w:color w:val="003479"/>
                <w:sz w:val="18"/>
                <w:szCs w:val="18"/>
              </w:rPr>
              <w:t>X</w:t>
            </w:r>
          </w:p>
        </w:tc>
        <w:tc>
          <w:tcPr>
            <w:tcW w:w="1803" w:type="dxa"/>
          </w:tcPr>
          <w:p w14:paraId="1FD756CF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AX</w:t>
            </w:r>
          </w:p>
        </w:tc>
        <w:tc>
          <w:tcPr>
            <w:tcW w:w="1803" w:type="dxa"/>
          </w:tcPr>
          <w:p w14:paraId="232A01EB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BX</w:t>
            </w:r>
          </w:p>
        </w:tc>
        <w:tc>
          <w:tcPr>
            <w:tcW w:w="1803" w:type="dxa"/>
          </w:tcPr>
          <w:p w14:paraId="1D98491F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CX</w:t>
            </w:r>
          </w:p>
        </w:tc>
        <w:tc>
          <w:tcPr>
            <w:tcW w:w="1804" w:type="dxa"/>
          </w:tcPr>
          <w:p w14:paraId="7639FF4D" w14:textId="77777777" w:rsidR="00ED3A9A" w:rsidRPr="00ED3A9A" w:rsidRDefault="00ED3A9A" w:rsidP="00ED3A9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rub"/>
                <w:szCs w:val="18"/>
              </w:rPr>
            </w:pPr>
            <w:r w:rsidRPr="00ED3A9A">
              <w:rPr>
                <w:rFonts w:cs="Krub"/>
                <w:szCs w:val="18"/>
              </w:rPr>
              <w:t>DX</w:t>
            </w:r>
          </w:p>
        </w:tc>
      </w:tr>
    </w:tbl>
    <w:p w14:paraId="7E347E6F" w14:textId="77777777" w:rsidR="00ED3A9A" w:rsidRPr="00ED3A9A" w:rsidRDefault="00ED3A9A" w:rsidP="00ED3A9A">
      <w:pPr>
        <w:rPr>
          <w:rFonts w:eastAsiaTheme="majorEastAsia"/>
        </w:rPr>
      </w:pPr>
    </w:p>
    <w:p w14:paraId="7DCB7D86" w14:textId="77777777" w:rsidR="00ED539F" w:rsidRDefault="00ED539F" w:rsidP="00ED539F">
      <w:pPr>
        <w:contextualSpacing/>
      </w:pPr>
    </w:p>
    <w:sectPr w:rsidR="00ED539F" w:rsidSect="00DE12F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8CFD" w14:textId="77777777" w:rsidR="00137EC2" w:rsidRDefault="00137EC2" w:rsidP="00CF1E43">
      <w:pPr>
        <w:spacing w:before="0" w:after="0" w:line="240" w:lineRule="auto"/>
      </w:pPr>
      <w:r>
        <w:separator/>
      </w:r>
    </w:p>
  </w:endnote>
  <w:endnote w:type="continuationSeparator" w:id="0">
    <w:p w14:paraId="419CF1D0" w14:textId="77777777" w:rsidR="00137EC2" w:rsidRDefault="00137EC2" w:rsidP="00CF1E43">
      <w:pPr>
        <w:spacing w:before="0" w:after="0" w:line="240" w:lineRule="auto"/>
      </w:pPr>
      <w:r>
        <w:continuationSeparator/>
      </w:r>
    </w:p>
  </w:endnote>
  <w:endnote w:type="continuationNotice" w:id="1">
    <w:p w14:paraId="3579BA05" w14:textId="77777777" w:rsidR="00137EC2" w:rsidRDefault="00137EC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b SemiBold">
    <w:panose1 w:val="00000700000000000000"/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@Yu Gothic UI Semibold">
    <w:charset w:val="80"/>
    <w:family w:val="swiss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306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AEFC0" w14:textId="77777777" w:rsidR="00DE12F0" w:rsidRDefault="00CF1E43" w:rsidP="00DE12F0">
        <w:pPr>
          <w:pStyle w:val="Footer"/>
        </w:pPr>
        <w:r w:rsidRPr="000D4B81">
          <w:rPr>
            <w:rFonts w:cs="Krub"/>
            <w:color w:val="2B579A"/>
            <w:shd w:val="clear" w:color="auto" w:fill="E6E6E6"/>
          </w:rPr>
          <w:fldChar w:fldCharType="begin"/>
        </w:r>
        <w:r w:rsidRPr="000D4B81">
          <w:rPr>
            <w:rFonts w:cs="Krub"/>
          </w:rPr>
          <w:instrText xml:space="preserve"> PAGE   \* MERGEFORMAT </w:instrText>
        </w:r>
        <w:r w:rsidRPr="000D4B81">
          <w:rPr>
            <w:rFonts w:cs="Krub"/>
            <w:color w:val="2B579A"/>
            <w:shd w:val="clear" w:color="auto" w:fill="E6E6E6"/>
          </w:rPr>
          <w:fldChar w:fldCharType="separate"/>
        </w:r>
        <w:r w:rsidRPr="000D4B81">
          <w:rPr>
            <w:rFonts w:cs="Krub"/>
            <w:noProof/>
          </w:rPr>
          <w:t>2</w:t>
        </w:r>
        <w:r w:rsidRPr="000D4B81">
          <w:rPr>
            <w:rFonts w:cs="Krub"/>
            <w:noProof/>
            <w:color w:val="2B579A"/>
            <w:shd w:val="clear" w:color="auto" w:fill="E6E6E6"/>
          </w:rPr>
          <w:fldChar w:fldCharType="end"/>
        </w:r>
      </w:p>
    </w:sdtContent>
  </w:sdt>
  <w:p w14:paraId="086C6794" w14:textId="77777777" w:rsidR="00DE12F0" w:rsidRDefault="00DE12F0" w:rsidP="00DE1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45D3" w14:textId="77777777" w:rsidR="00137EC2" w:rsidRDefault="00137EC2" w:rsidP="00CF1E43">
      <w:pPr>
        <w:spacing w:before="0" w:after="0" w:line="240" w:lineRule="auto"/>
      </w:pPr>
      <w:r>
        <w:separator/>
      </w:r>
    </w:p>
  </w:footnote>
  <w:footnote w:type="continuationSeparator" w:id="0">
    <w:p w14:paraId="2DC811CB" w14:textId="77777777" w:rsidR="00137EC2" w:rsidRDefault="00137EC2" w:rsidP="00CF1E43">
      <w:pPr>
        <w:spacing w:before="0" w:after="0" w:line="240" w:lineRule="auto"/>
      </w:pPr>
      <w:r>
        <w:continuationSeparator/>
      </w:r>
    </w:p>
  </w:footnote>
  <w:footnote w:type="continuationNotice" w:id="1">
    <w:p w14:paraId="3BFAF352" w14:textId="77777777" w:rsidR="00137EC2" w:rsidRDefault="00137EC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A791" w14:textId="231927E7" w:rsidR="00DE12F0" w:rsidRPr="00F117FF" w:rsidRDefault="00CF1E43" w:rsidP="00DE12F0">
    <w:pPr>
      <w:pStyle w:val="Header"/>
      <w:pBdr>
        <w:bottom w:val="single" w:sz="4" w:space="4" w:color="003595"/>
      </w:pBdr>
      <w:spacing w:after="60"/>
      <w:rPr>
        <w:rFonts w:cs="Krub"/>
        <w:color w:val="000000" w:themeColor="text1"/>
      </w:rPr>
    </w:pPr>
    <w:r w:rsidRPr="00F117FF">
      <w:rPr>
        <w:rFonts w:cs="Krub"/>
        <w:color w:val="000000" w:themeColor="text1"/>
      </w:rPr>
      <w:t xml:space="preserve">PR24 </w:t>
    </w:r>
    <w:r w:rsidR="00F117FF">
      <w:rPr>
        <w:rFonts w:cs="Krub"/>
        <w:color w:val="000000" w:themeColor="text1"/>
      </w:rPr>
      <w:t>Bespoke</w:t>
    </w:r>
    <w:r w:rsidRPr="00F117FF">
      <w:rPr>
        <w:rFonts w:cs="Krub"/>
        <w:color w:val="000000" w:themeColor="text1"/>
      </w:rPr>
      <w:t xml:space="preserve"> performance commitments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D2B"/>
    <w:multiLevelType w:val="hybridMultilevel"/>
    <w:tmpl w:val="EF9CE2B8"/>
    <w:lvl w:ilvl="0" w:tplc="6186B84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D4063"/>
    <w:multiLevelType w:val="hybridMultilevel"/>
    <w:tmpl w:val="7E20FC2C"/>
    <w:lvl w:ilvl="0" w:tplc="DBD88A28">
      <w:start w:val="1"/>
      <w:numFmt w:val="bullet"/>
      <w:pStyle w:val="Tablelistpar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34A56"/>
    <w:multiLevelType w:val="hybridMultilevel"/>
    <w:tmpl w:val="4CD6FEB2"/>
    <w:lvl w:ilvl="0" w:tplc="6BDE7E2C">
      <w:start w:val="1"/>
      <w:numFmt w:val="decimal"/>
      <w:pStyle w:val="Heading5"/>
      <w:lvlText w:val="%1.1.1.1.1"/>
      <w:lvlJc w:val="left"/>
      <w:pPr>
        <w:ind w:left="360" w:hanging="360"/>
      </w:pPr>
      <w:rPr>
        <w:rFonts w:ascii="Krub SemiBold" w:hAnsi="Krub SemiBold" w:hint="default"/>
        <w:b w:val="0"/>
        <w:i w:val="0"/>
        <w:caps w:val="0"/>
        <w:strike w:val="0"/>
        <w:dstrike w:val="0"/>
        <w:vanish w:val="0"/>
        <w:color w:val="44546A" w:themeColor="text2"/>
        <w:sz w:val="2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A2B5A"/>
    <w:multiLevelType w:val="multilevel"/>
    <w:tmpl w:val="8B0E0084"/>
    <w:lvl w:ilvl="0">
      <w:start w:val="1"/>
      <w:numFmt w:val="decimal"/>
      <w:pStyle w:val="NumberedAppendixHeading1"/>
      <w:lvlText w:val="A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pStyle w:val="NumberedAppendixHeading2"/>
      <w:lvlText w:val="A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NumberedAppendixHeading3"/>
      <w:lvlText w:val="A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C20271D"/>
    <w:multiLevelType w:val="hybridMultilevel"/>
    <w:tmpl w:val="6E40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A46AB"/>
    <w:multiLevelType w:val="hybridMultilevel"/>
    <w:tmpl w:val="C2AA7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00FAE"/>
    <w:multiLevelType w:val="multilevel"/>
    <w:tmpl w:val="57B4101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Krub SemiBold" w:hAnsi="Krub SemiBold" w:hint="default"/>
        <w:b w:val="0"/>
        <w:i w:val="0"/>
        <w:caps w:val="0"/>
        <w:strike w:val="0"/>
        <w:dstrike w:val="0"/>
        <w:vanish w:val="0"/>
        <w:color w:val="44546A" w:themeColor="text2"/>
        <w:sz w:val="36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ind w:left="720" w:hanging="720"/>
      </w:pPr>
      <w:rPr>
        <w:rFonts w:hint="default"/>
      </w:rPr>
    </w:lvl>
  </w:abstractNum>
  <w:abstractNum w:abstractNumId="7" w15:restartNumberingAfterBreak="0">
    <w:nsid w:val="7CCA2342"/>
    <w:multiLevelType w:val="hybridMultilevel"/>
    <w:tmpl w:val="D66EB89C"/>
    <w:lvl w:ilvl="0" w:tplc="138E7F36">
      <w:start w:val="1"/>
      <w:numFmt w:val="decimal"/>
      <w:pStyle w:val="Heading4"/>
      <w:lvlText w:val="%1.1.1.1"/>
      <w:lvlJc w:val="left"/>
      <w:pPr>
        <w:ind w:left="360" w:hanging="360"/>
      </w:pPr>
      <w:rPr>
        <w:rFonts w:ascii="Krub SemiBold" w:hAnsi="Krub SemiBold" w:hint="default"/>
        <w:b w:val="0"/>
        <w:i w:val="0"/>
        <w:caps w:val="0"/>
        <w:strike w:val="0"/>
        <w:dstrike w:val="0"/>
        <w:vanish w:val="0"/>
        <w:color w:val="44546A" w:themeColor="text2"/>
        <w:sz w:val="2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B3D03"/>
    <w:multiLevelType w:val="hybridMultilevel"/>
    <w:tmpl w:val="3D0A16D8"/>
    <w:lvl w:ilvl="0" w:tplc="B1D832F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4716982">
    <w:abstractNumId w:val="6"/>
  </w:num>
  <w:num w:numId="2" w16cid:durableId="62609476">
    <w:abstractNumId w:val="6"/>
  </w:num>
  <w:num w:numId="3" w16cid:durableId="539173036">
    <w:abstractNumId w:val="6"/>
  </w:num>
  <w:num w:numId="4" w16cid:durableId="1727530391">
    <w:abstractNumId w:val="7"/>
  </w:num>
  <w:num w:numId="5" w16cid:durableId="374888814">
    <w:abstractNumId w:val="2"/>
  </w:num>
  <w:num w:numId="6" w16cid:durableId="200869462">
    <w:abstractNumId w:val="8"/>
  </w:num>
  <w:num w:numId="7" w16cid:durableId="1877624015">
    <w:abstractNumId w:val="8"/>
  </w:num>
  <w:num w:numId="8" w16cid:durableId="679967291">
    <w:abstractNumId w:val="8"/>
  </w:num>
  <w:num w:numId="9" w16cid:durableId="1055545795">
    <w:abstractNumId w:val="8"/>
  </w:num>
  <w:num w:numId="10" w16cid:durableId="571702057">
    <w:abstractNumId w:val="3"/>
  </w:num>
  <w:num w:numId="11" w16cid:durableId="312874944">
    <w:abstractNumId w:val="3"/>
  </w:num>
  <w:num w:numId="12" w16cid:durableId="601374793">
    <w:abstractNumId w:val="3"/>
  </w:num>
  <w:num w:numId="13" w16cid:durableId="483819215">
    <w:abstractNumId w:val="0"/>
  </w:num>
  <w:num w:numId="14" w16cid:durableId="502084265">
    <w:abstractNumId w:val="1"/>
  </w:num>
  <w:num w:numId="15" w16cid:durableId="626277686">
    <w:abstractNumId w:val="4"/>
  </w:num>
  <w:num w:numId="16" w16cid:durableId="1058019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43"/>
    <w:rsid w:val="00002E02"/>
    <w:rsid w:val="00005CA9"/>
    <w:rsid w:val="00024F00"/>
    <w:rsid w:val="00036E14"/>
    <w:rsid w:val="00043142"/>
    <w:rsid w:val="00043EAC"/>
    <w:rsid w:val="00057220"/>
    <w:rsid w:val="00057438"/>
    <w:rsid w:val="00057DCD"/>
    <w:rsid w:val="00065C50"/>
    <w:rsid w:val="000822C5"/>
    <w:rsid w:val="00083C5B"/>
    <w:rsid w:val="000927E3"/>
    <w:rsid w:val="000A31F5"/>
    <w:rsid w:val="000A6FFD"/>
    <w:rsid w:val="000B3127"/>
    <w:rsid w:val="000C4F86"/>
    <w:rsid w:val="000D177E"/>
    <w:rsid w:val="000E7CCB"/>
    <w:rsid w:val="000F491B"/>
    <w:rsid w:val="00101D3F"/>
    <w:rsid w:val="00107B98"/>
    <w:rsid w:val="00116088"/>
    <w:rsid w:val="0012521C"/>
    <w:rsid w:val="00127888"/>
    <w:rsid w:val="00130862"/>
    <w:rsid w:val="00137EC2"/>
    <w:rsid w:val="00140C94"/>
    <w:rsid w:val="0014144F"/>
    <w:rsid w:val="00144924"/>
    <w:rsid w:val="00156D1E"/>
    <w:rsid w:val="001622F8"/>
    <w:rsid w:val="00163CEF"/>
    <w:rsid w:val="00170CCC"/>
    <w:rsid w:val="00171B3C"/>
    <w:rsid w:val="00172CB1"/>
    <w:rsid w:val="00172E8B"/>
    <w:rsid w:val="0018344E"/>
    <w:rsid w:val="001843CB"/>
    <w:rsid w:val="001A0F27"/>
    <w:rsid w:val="001A3621"/>
    <w:rsid w:val="001D7EB1"/>
    <w:rsid w:val="001E7862"/>
    <w:rsid w:val="001F0611"/>
    <w:rsid w:val="00200158"/>
    <w:rsid w:val="0020319C"/>
    <w:rsid w:val="0020781E"/>
    <w:rsid w:val="00212F73"/>
    <w:rsid w:val="00215BDF"/>
    <w:rsid w:val="00240A1D"/>
    <w:rsid w:val="00243868"/>
    <w:rsid w:val="00255115"/>
    <w:rsid w:val="00287F3D"/>
    <w:rsid w:val="002A5370"/>
    <w:rsid w:val="002F1FCB"/>
    <w:rsid w:val="002F5322"/>
    <w:rsid w:val="00303C4E"/>
    <w:rsid w:val="003218FB"/>
    <w:rsid w:val="00345001"/>
    <w:rsid w:val="0034665A"/>
    <w:rsid w:val="00357AA4"/>
    <w:rsid w:val="00364220"/>
    <w:rsid w:val="00364DD4"/>
    <w:rsid w:val="00392452"/>
    <w:rsid w:val="003953A4"/>
    <w:rsid w:val="003A0DA0"/>
    <w:rsid w:val="003B5F56"/>
    <w:rsid w:val="003C44B0"/>
    <w:rsid w:val="003D448B"/>
    <w:rsid w:val="003E3F81"/>
    <w:rsid w:val="003E6F70"/>
    <w:rsid w:val="00407B69"/>
    <w:rsid w:val="00417348"/>
    <w:rsid w:val="0042262F"/>
    <w:rsid w:val="00433990"/>
    <w:rsid w:val="00442F81"/>
    <w:rsid w:val="00443061"/>
    <w:rsid w:val="00443C07"/>
    <w:rsid w:val="00450E77"/>
    <w:rsid w:val="00452783"/>
    <w:rsid w:val="00462239"/>
    <w:rsid w:val="00462243"/>
    <w:rsid w:val="00465192"/>
    <w:rsid w:val="0046733E"/>
    <w:rsid w:val="0047253F"/>
    <w:rsid w:val="00483621"/>
    <w:rsid w:val="0049458A"/>
    <w:rsid w:val="004B187B"/>
    <w:rsid w:val="004B1F10"/>
    <w:rsid w:val="004B1F88"/>
    <w:rsid w:val="004B2281"/>
    <w:rsid w:val="004D05F7"/>
    <w:rsid w:val="004E47E2"/>
    <w:rsid w:val="004F013E"/>
    <w:rsid w:val="004F41C4"/>
    <w:rsid w:val="00507FFC"/>
    <w:rsid w:val="00512844"/>
    <w:rsid w:val="00526DAE"/>
    <w:rsid w:val="00530240"/>
    <w:rsid w:val="00531B09"/>
    <w:rsid w:val="00536254"/>
    <w:rsid w:val="0054381A"/>
    <w:rsid w:val="00551E4D"/>
    <w:rsid w:val="00562A14"/>
    <w:rsid w:val="00563CAD"/>
    <w:rsid w:val="0056543C"/>
    <w:rsid w:val="00566C15"/>
    <w:rsid w:val="00575CF1"/>
    <w:rsid w:val="005763BA"/>
    <w:rsid w:val="00594565"/>
    <w:rsid w:val="005966F0"/>
    <w:rsid w:val="00597DD9"/>
    <w:rsid w:val="005A041E"/>
    <w:rsid w:val="005A6782"/>
    <w:rsid w:val="005A7C27"/>
    <w:rsid w:val="005B7376"/>
    <w:rsid w:val="005B7944"/>
    <w:rsid w:val="005F79B3"/>
    <w:rsid w:val="00602513"/>
    <w:rsid w:val="006220C9"/>
    <w:rsid w:val="00624C7E"/>
    <w:rsid w:val="00624F40"/>
    <w:rsid w:val="00626685"/>
    <w:rsid w:val="00635047"/>
    <w:rsid w:val="00650806"/>
    <w:rsid w:val="00650CFB"/>
    <w:rsid w:val="006527AA"/>
    <w:rsid w:val="00654BC3"/>
    <w:rsid w:val="00657A91"/>
    <w:rsid w:val="0068146A"/>
    <w:rsid w:val="00683549"/>
    <w:rsid w:val="00692996"/>
    <w:rsid w:val="00694113"/>
    <w:rsid w:val="006A701F"/>
    <w:rsid w:val="006B0EB7"/>
    <w:rsid w:val="006B7589"/>
    <w:rsid w:val="006B7639"/>
    <w:rsid w:val="006C206C"/>
    <w:rsid w:val="006E2A6A"/>
    <w:rsid w:val="006F16AE"/>
    <w:rsid w:val="006F664E"/>
    <w:rsid w:val="007112E0"/>
    <w:rsid w:val="00750E30"/>
    <w:rsid w:val="007544C0"/>
    <w:rsid w:val="00771A8A"/>
    <w:rsid w:val="00773FBB"/>
    <w:rsid w:val="00777B9E"/>
    <w:rsid w:val="00795C9C"/>
    <w:rsid w:val="007A703E"/>
    <w:rsid w:val="007B5BD4"/>
    <w:rsid w:val="007E009A"/>
    <w:rsid w:val="007E0B68"/>
    <w:rsid w:val="007E549E"/>
    <w:rsid w:val="007F0A16"/>
    <w:rsid w:val="007F195F"/>
    <w:rsid w:val="007F3503"/>
    <w:rsid w:val="007F69C6"/>
    <w:rsid w:val="00800746"/>
    <w:rsid w:val="00812215"/>
    <w:rsid w:val="0081299A"/>
    <w:rsid w:val="008129F7"/>
    <w:rsid w:val="0081398B"/>
    <w:rsid w:val="00833FB5"/>
    <w:rsid w:val="008347EF"/>
    <w:rsid w:val="00836243"/>
    <w:rsid w:val="00840465"/>
    <w:rsid w:val="00843A2E"/>
    <w:rsid w:val="008508FA"/>
    <w:rsid w:val="00851ED6"/>
    <w:rsid w:val="00857D96"/>
    <w:rsid w:val="0088029B"/>
    <w:rsid w:val="0088670B"/>
    <w:rsid w:val="008A4797"/>
    <w:rsid w:val="008B79F9"/>
    <w:rsid w:val="008C0311"/>
    <w:rsid w:val="008C5E92"/>
    <w:rsid w:val="008C671F"/>
    <w:rsid w:val="008E4945"/>
    <w:rsid w:val="008E7BA5"/>
    <w:rsid w:val="008F4769"/>
    <w:rsid w:val="008F4D08"/>
    <w:rsid w:val="008F6DE5"/>
    <w:rsid w:val="009160BC"/>
    <w:rsid w:val="00923389"/>
    <w:rsid w:val="00931415"/>
    <w:rsid w:val="00934D08"/>
    <w:rsid w:val="00937017"/>
    <w:rsid w:val="00943A9A"/>
    <w:rsid w:val="00944D52"/>
    <w:rsid w:val="00947258"/>
    <w:rsid w:val="00961ADF"/>
    <w:rsid w:val="00963143"/>
    <w:rsid w:val="009747E4"/>
    <w:rsid w:val="0098005E"/>
    <w:rsid w:val="009843C3"/>
    <w:rsid w:val="00993FE8"/>
    <w:rsid w:val="009940FB"/>
    <w:rsid w:val="00994E74"/>
    <w:rsid w:val="009A6ABC"/>
    <w:rsid w:val="009C15D2"/>
    <w:rsid w:val="009C7F84"/>
    <w:rsid w:val="009E392B"/>
    <w:rsid w:val="00A16B82"/>
    <w:rsid w:val="00A23A39"/>
    <w:rsid w:val="00A3623C"/>
    <w:rsid w:val="00A45603"/>
    <w:rsid w:val="00A478DD"/>
    <w:rsid w:val="00A53D7C"/>
    <w:rsid w:val="00A81206"/>
    <w:rsid w:val="00A869DC"/>
    <w:rsid w:val="00A900CA"/>
    <w:rsid w:val="00A96F2D"/>
    <w:rsid w:val="00A97A8D"/>
    <w:rsid w:val="00AA46AE"/>
    <w:rsid w:val="00AB48AA"/>
    <w:rsid w:val="00AD78C2"/>
    <w:rsid w:val="00AF083E"/>
    <w:rsid w:val="00AF2EEB"/>
    <w:rsid w:val="00AF697B"/>
    <w:rsid w:val="00AF79F0"/>
    <w:rsid w:val="00B06431"/>
    <w:rsid w:val="00B125F2"/>
    <w:rsid w:val="00B14972"/>
    <w:rsid w:val="00B1709A"/>
    <w:rsid w:val="00B171E6"/>
    <w:rsid w:val="00B232F5"/>
    <w:rsid w:val="00B23379"/>
    <w:rsid w:val="00B331F9"/>
    <w:rsid w:val="00B52091"/>
    <w:rsid w:val="00B61169"/>
    <w:rsid w:val="00B76C3A"/>
    <w:rsid w:val="00B901AC"/>
    <w:rsid w:val="00BA51B5"/>
    <w:rsid w:val="00BC7DC1"/>
    <w:rsid w:val="00BD1E3B"/>
    <w:rsid w:val="00BD33DC"/>
    <w:rsid w:val="00BF1CE2"/>
    <w:rsid w:val="00BF5454"/>
    <w:rsid w:val="00BF758F"/>
    <w:rsid w:val="00C22700"/>
    <w:rsid w:val="00C52BBD"/>
    <w:rsid w:val="00C61AA8"/>
    <w:rsid w:val="00C67190"/>
    <w:rsid w:val="00C84864"/>
    <w:rsid w:val="00C95227"/>
    <w:rsid w:val="00C95580"/>
    <w:rsid w:val="00CB6EFB"/>
    <w:rsid w:val="00CC28CB"/>
    <w:rsid w:val="00CC39DA"/>
    <w:rsid w:val="00CC6015"/>
    <w:rsid w:val="00CD0CF3"/>
    <w:rsid w:val="00CF1E43"/>
    <w:rsid w:val="00CF2C4E"/>
    <w:rsid w:val="00D21BAD"/>
    <w:rsid w:val="00D22C95"/>
    <w:rsid w:val="00D31065"/>
    <w:rsid w:val="00D31145"/>
    <w:rsid w:val="00D32327"/>
    <w:rsid w:val="00D438E0"/>
    <w:rsid w:val="00D46616"/>
    <w:rsid w:val="00D73A67"/>
    <w:rsid w:val="00D822F4"/>
    <w:rsid w:val="00D84798"/>
    <w:rsid w:val="00DA78BA"/>
    <w:rsid w:val="00DB0968"/>
    <w:rsid w:val="00DC2CDF"/>
    <w:rsid w:val="00DD4807"/>
    <w:rsid w:val="00DE12F0"/>
    <w:rsid w:val="00DE185B"/>
    <w:rsid w:val="00DE60FA"/>
    <w:rsid w:val="00DF22C8"/>
    <w:rsid w:val="00E06012"/>
    <w:rsid w:val="00E0656C"/>
    <w:rsid w:val="00E10999"/>
    <w:rsid w:val="00E13446"/>
    <w:rsid w:val="00E14ED6"/>
    <w:rsid w:val="00E17EC5"/>
    <w:rsid w:val="00E215B7"/>
    <w:rsid w:val="00E22948"/>
    <w:rsid w:val="00E3159D"/>
    <w:rsid w:val="00E40DCF"/>
    <w:rsid w:val="00E44A0B"/>
    <w:rsid w:val="00E60CA0"/>
    <w:rsid w:val="00E65712"/>
    <w:rsid w:val="00E71DAA"/>
    <w:rsid w:val="00E75DEB"/>
    <w:rsid w:val="00E82727"/>
    <w:rsid w:val="00E85082"/>
    <w:rsid w:val="00E90FBC"/>
    <w:rsid w:val="00EA0523"/>
    <w:rsid w:val="00EA2FC4"/>
    <w:rsid w:val="00EB35CC"/>
    <w:rsid w:val="00EB7739"/>
    <w:rsid w:val="00ED3A9A"/>
    <w:rsid w:val="00ED406D"/>
    <w:rsid w:val="00ED539F"/>
    <w:rsid w:val="00EF0898"/>
    <w:rsid w:val="00EF2E3B"/>
    <w:rsid w:val="00EF3071"/>
    <w:rsid w:val="00F0026A"/>
    <w:rsid w:val="00F02F49"/>
    <w:rsid w:val="00F10B8D"/>
    <w:rsid w:val="00F117FF"/>
    <w:rsid w:val="00F11DB1"/>
    <w:rsid w:val="00F20FE8"/>
    <w:rsid w:val="00F2429D"/>
    <w:rsid w:val="00F27ED8"/>
    <w:rsid w:val="00F31D7F"/>
    <w:rsid w:val="00F419A5"/>
    <w:rsid w:val="00F43448"/>
    <w:rsid w:val="00F534FB"/>
    <w:rsid w:val="00F8199F"/>
    <w:rsid w:val="00F83089"/>
    <w:rsid w:val="00F83D49"/>
    <w:rsid w:val="00F9129A"/>
    <w:rsid w:val="00FA29ED"/>
    <w:rsid w:val="00FA4F65"/>
    <w:rsid w:val="00FA6684"/>
    <w:rsid w:val="00FC0A7F"/>
    <w:rsid w:val="00FC5991"/>
    <w:rsid w:val="00FD27F7"/>
    <w:rsid w:val="00FF14EF"/>
    <w:rsid w:val="01DC70B7"/>
    <w:rsid w:val="027BB37C"/>
    <w:rsid w:val="099087DD"/>
    <w:rsid w:val="0E70EB74"/>
    <w:rsid w:val="0F6E6DA5"/>
    <w:rsid w:val="103C49A5"/>
    <w:rsid w:val="163113F3"/>
    <w:rsid w:val="191E4069"/>
    <w:rsid w:val="28C06F38"/>
    <w:rsid w:val="28E5F080"/>
    <w:rsid w:val="2AEDDB19"/>
    <w:rsid w:val="2BC417FF"/>
    <w:rsid w:val="2BF6AADD"/>
    <w:rsid w:val="2CC554E3"/>
    <w:rsid w:val="2FF1C136"/>
    <w:rsid w:val="3E6E7402"/>
    <w:rsid w:val="427A5732"/>
    <w:rsid w:val="46AF1B51"/>
    <w:rsid w:val="479BD9F3"/>
    <w:rsid w:val="4C433FA8"/>
    <w:rsid w:val="59DA5716"/>
    <w:rsid w:val="66299669"/>
    <w:rsid w:val="691C6B43"/>
    <w:rsid w:val="6BA1E9F4"/>
    <w:rsid w:val="72037A4B"/>
    <w:rsid w:val="74B26844"/>
    <w:rsid w:val="78599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AF92"/>
  <w15:chartTrackingRefBased/>
  <w15:docId w15:val="{D814974B-32F8-4C0B-9028-C1AFDE34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20" w:unhideWhenUsed="1" w:qFormat="1"/>
    <w:lsdException w:name="heading 5" w:semiHidden="1" w:uiPriority="2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9" w:unhideWhenUsed="1"/>
    <w:lsdException w:name="toc 2" w:semiHidden="1" w:uiPriority="59" w:unhideWhenUsed="1"/>
    <w:lsdException w:name="toc 3" w:semiHidden="1" w:uiPriority="5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 w:qFormat="1"/>
    <w:lsdException w:name="annotation text" w:semiHidden="1" w:unhideWhenUsed="1"/>
    <w:lsdException w:name="header" w:semiHidden="1" w:uiPriority="19" w:unhideWhenUsed="1" w:qFormat="1"/>
    <w:lsdException w:name="footer" w:semiHidden="1" w:uiPriority="20" w:unhideWhenUsed="1" w:qFormat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2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2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1" w:qFormat="1"/>
    <w:lsdException w:name="Quote" w:uiPriority="4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5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FA"/>
    <w:pPr>
      <w:spacing w:before="320" w:after="320" w:line="320" w:lineRule="exact"/>
    </w:pPr>
    <w:rPr>
      <w:rFonts w:ascii="Krub" w:hAnsi="Krub" w:cs="Times New Roman"/>
      <w:lang w:eastAsia="en-GB"/>
    </w:rPr>
  </w:style>
  <w:style w:type="paragraph" w:styleId="Heading1">
    <w:name w:val="heading 1"/>
    <w:next w:val="Normal"/>
    <w:link w:val="Heading1Char"/>
    <w:uiPriority w:val="2"/>
    <w:qFormat/>
    <w:rsid w:val="00130862"/>
    <w:pPr>
      <w:keepNext/>
      <w:keepLines/>
      <w:pageBreakBefore/>
      <w:numPr>
        <w:numId w:val="3"/>
      </w:numPr>
      <w:spacing w:before="120" w:after="480" w:line="440" w:lineRule="exact"/>
      <w:outlineLvl w:val="0"/>
    </w:pPr>
    <w:rPr>
      <w:rFonts w:ascii="Krub SemiBold" w:hAnsi="Krub SemiBold" w:cs="Times New Roman"/>
      <w:bCs/>
      <w:color w:val="003479"/>
      <w:sz w:val="36"/>
      <w:szCs w:val="28"/>
      <w:lang w:eastAsia="en-GB"/>
    </w:rPr>
  </w:style>
  <w:style w:type="paragraph" w:styleId="Heading2">
    <w:name w:val="heading 2"/>
    <w:next w:val="Normal"/>
    <w:link w:val="Heading2Char"/>
    <w:uiPriority w:val="3"/>
    <w:qFormat/>
    <w:rsid w:val="003A0DA0"/>
    <w:pPr>
      <w:keepNext/>
      <w:keepLines/>
      <w:numPr>
        <w:ilvl w:val="1"/>
        <w:numId w:val="3"/>
      </w:numPr>
      <w:spacing w:before="640" w:after="320" w:line="320" w:lineRule="exact"/>
      <w:outlineLvl w:val="1"/>
    </w:pPr>
    <w:rPr>
      <w:rFonts w:ascii="Krub SemiBold" w:hAnsi="Krub SemiBold" w:cs="Times New Roman"/>
      <w:bCs/>
      <w:color w:val="003479"/>
      <w:sz w:val="32"/>
      <w:szCs w:val="26"/>
      <w:lang w:eastAsia="en-GB"/>
    </w:rPr>
  </w:style>
  <w:style w:type="paragraph" w:styleId="Heading3">
    <w:name w:val="heading 3"/>
    <w:next w:val="Normal"/>
    <w:link w:val="Heading3Char"/>
    <w:uiPriority w:val="4"/>
    <w:qFormat/>
    <w:rsid w:val="00CC6015"/>
    <w:pPr>
      <w:keepNext/>
      <w:keepLines/>
      <w:numPr>
        <w:ilvl w:val="2"/>
        <w:numId w:val="3"/>
      </w:numPr>
      <w:spacing w:before="640" w:after="320" w:line="320" w:lineRule="exact"/>
      <w:outlineLvl w:val="2"/>
    </w:pPr>
    <w:rPr>
      <w:rFonts w:ascii="Krub SemiBold" w:hAnsi="Krub SemiBold" w:cs="Times New Roman"/>
      <w:bCs/>
      <w:color w:val="003479"/>
      <w:sz w:val="28"/>
      <w:szCs w:val="24"/>
      <w:lang w:eastAsia="en-GB"/>
    </w:rPr>
  </w:style>
  <w:style w:type="paragraph" w:styleId="Heading4">
    <w:name w:val="heading 4"/>
    <w:next w:val="Normal"/>
    <w:link w:val="Heading4Char"/>
    <w:autoRedefine/>
    <w:uiPriority w:val="20"/>
    <w:unhideWhenUsed/>
    <w:rsid w:val="008508FA"/>
    <w:pPr>
      <w:numPr>
        <w:numId w:val="4"/>
      </w:numPr>
      <w:spacing w:before="320" w:after="640" w:line="320" w:lineRule="exact"/>
      <w:outlineLvl w:val="3"/>
    </w:pPr>
    <w:rPr>
      <w:rFonts w:ascii="Krub SemiBold" w:eastAsiaTheme="majorEastAsia" w:hAnsi="Krub SemiBold" w:cstheme="majorBidi"/>
      <w:bCs/>
      <w:iCs/>
      <w:color w:val="44546A" w:themeColor="text2"/>
      <w:sz w:val="28"/>
      <w:szCs w:val="24"/>
      <w:lang w:eastAsia="en-GB"/>
    </w:rPr>
  </w:style>
  <w:style w:type="paragraph" w:styleId="Heading5">
    <w:name w:val="heading 5"/>
    <w:next w:val="Normal"/>
    <w:link w:val="Heading5Char"/>
    <w:uiPriority w:val="20"/>
    <w:unhideWhenUsed/>
    <w:rsid w:val="008508FA"/>
    <w:pPr>
      <w:keepNext/>
      <w:keepLines/>
      <w:numPr>
        <w:numId w:val="5"/>
      </w:numPr>
      <w:spacing w:before="320" w:after="640" w:line="320" w:lineRule="exact"/>
      <w:outlineLvl w:val="4"/>
    </w:pPr>
    <w:rPr>
      <w:rFonts w:ascii="Krub SemiBold" w:eastAsiaTheme="majorEastAsia" w:hAnsi="Krub SemiBold" w:cstheme="majorBidi"/>
      <w:color w:val="44546A" w:themeColor="text2"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30862"/>
    <w:rPr>
      <w:rFonts w:ascii="Krub SemiBold" w:hAnsi="Krub SemiBold" w:cs="Times New Roman"/>
      <w:bCs/>
      <w:color w:val="003479"/>
      <w:sz w:val="36"/>
      <w:szCs w:val="28"/>
      <w:lang w:eastAsia="en-GB"/>
    </w:rPr>
  </w:style>
  <w:style w:type="paragraph" w:customStyle="1" w:styleId="AppendixHeading1">
    <w:name w:val="Appendix Heading 1"/>
    <w:basedOn w:val="Heading1"/>
    <w:next w:val="Normal"/>
    <w:uiPriority w:val="23"/>
    <w:qFormat/>
    <w:rsid w:val="008508FA"/>
    <w:pPr>
      <w:numPr>
        <w:numId w:val="0"/>
      </w:numPr>
    </w:pPr>
  </w:style>
  <w:style w:type="character" w:customStyle="1" w:styleId="Heading2Char">
    <w:name w:val="Heading 2 Char"/>
    <w:link w:val="Heading2"/>
    <w:uiPriority w:val="3"/>
    <w:rsid w:val="003A0DA0"/>
    <w:rPr>
      <w:rFonts w:ascii="Krub SemiBold" w:hAnsi="Krub SemiBold" w:cs="Times New Roman"/>
      <w:bCs/>
      <w:color w:val="003479"/>
      <w:sz w:val="32"/>
      <w:szCs w:val="26"/>
      <w:lang w:eastAsia="en-GB"/>
    </w:rPr>
  </w:style>
  <w:style w:type="paragraph" w:customStyle="1" w:styleId="AppendixHeading2">
    <w:name w:val="Appendix Heading 2"/>
    <w:basedOn w:val="Heading2"/>
    <w:next w:val="Normal"/>
    <w:uiPriority w:val="24"/>
    <w:qFormat/>
    <w:rsid w:val="008508FA"/>
    <w:pPr>
      <w:numPr>
        <w:ilvl w:val="0"/>
        <w:numId w:val="0"/>
      </w:numPr>
    </w:pPr>
  </w:style>
  <w:style w:type="character" w:customStyle="1" w:styleId="Heading3Char">
    <w:name w:val="Heading 3 Char"/>
    <w:link w:val="Heading3"/>
    <w:uiPriority w:val="4"/>
    <w:rsid w:val="00CC6015"/>
    <w:rPr>
      <w:rFonts w:ascii="Krub SemiBold" w:hAnsi="Krub SemiBold" w:cs="Times New Roman"/>
      <w:bCs/>
      <w:color w:val="003479"/>
      <w:sz w:val="28"/>
      <w:szCs w:val="24"/>
      <w:lang w:eastAsia="en-GB"/>
    </w:rPr>
  </w:style>
  <w:style w:type="paragraph" w:customStyle="1" w:styleId="AppendixHeading3">
    <w:name w:val="Appendix Heading 3"/>
    <w:basedOn w:val="Heading3"/>
    <w:next w:val="Normal"/>
    <w:uiPriority w:val="25"/>
    <w:qFormat/>
    <w:rsid w:val="008508FA"/>
    <w:pPr>
      <w:numPr>
        <w:ilvl w:val="0"/>
        <w:numId w:val="0"/>
      </w:numPr>
    </w:pPr>
  </w:style>
  <w:style w:type="paragraph" w:styleId="BalloonText">
    <w:name w:val="Balloon Text"/>
    <w:basedOn w:val="Normal"/>
    <w:link w:val="BalloonTextChar"/>
    <w:uiPriority w:val="20"/>
    <w:rsid w:val="008508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0"/>
    <w:rsid w:val="008508FA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oxheader">
    <w:name w:val="Box header"/>
    <w:next w:val="Normal"/>
    <w:uiPriority w:val="5"/>
    <w:qFormat/>
    <w:rsid w:val="00D73A67"/>
    <w:pPr>
      <w:spacing w:before="120" w:after="320" w:line="240" w:lineRule="auto"/>
    </w:pPr>
    <w:rPr>
      <w:rFonts w:ascii="Krub SemiBold" w:hAnsi="Krub SemiBold" w:cs="Times New Roman"/>
      <w:color w:val="003479"/>
      <w:sz w:val="26"/>
      <w:szCs w:val="24"/>
      <w:lang w:eastAsia="en-GB"/>
    </w:rPr>
  </w:style>
  <w:style w:type="paragraph" w:styleId="Caption">
    <w:name w:val="caption"/>
    <w:basedOn w:val="Normal"/>
    <w:next w:val="Normal"/>
    <w:uiPriority w:val="6"/>
    <w:qFormat/>
    <w:rsid w:val="00D73A67"/>
    <w:rPr>
      <w:rFonts w:ascii="Krub SemiBold" w:hAnsi="Krub SemiBold"/>
      <w:iCs/>
      <w:color w:val="003479"/>
      <w:sz w:val="24"/>
      <w:szCs w:val="18"/>
    </w:rPr>
  </w:style>
  <w:style w:type="character" w:styleId="CommentReference">
    <w:name w:val="annotation reference"/>
    <w:uiPriority w:val="20"/>
    <w:rsid w:val="008508FA"/>
    <w:rPr>
      <w:sz w:val="16"/>
      <w:szCs w:val="16"/>
    </w:rPr>
  </w:style>
  <w:style w:type="paragraph" w:customStyle="1" w:styleId="Dateandstrap">
    <w:name w:val="Date and strap"/>
    <w:uiPriority w:val="20"/>
    <w:rsid w:val="008508FA"/>
    <w:pPr>
      <w:spacing w:after="0" w:line="240" w:lineRule="auto"/>
    </w:pPr>
    <w:rPr>
      <w:rFonts w:ascii="Krub" w:hAnsi="Krub" w:cs="Arial"/>
      <w:color w:val="FFFFFF" w:themeColor="background1"/>
      <w:lang w:val="en-US"/>
    </w:rPr>
  </w:style>
  <w:style w:type="paragraph" w:customStyle="1" w:styleId="Emphasisedtext">
    <w:name w:val="Emphasised text"/>
    <w:basedOn w:val="Normal"/>
    <w:next w:val="Normal"/>
    <w:link w:val="EmphasisedtextChar"/>
    <w:uiPriority w:val="7"/>
    <w:qFormat/>
    <w:rsid w:val="00D73A67"/>
    <w:rPr>
      <w:rFonts w:ascii="Krub SemiBold" w:hAnsi="Krub SemiBold"/>
      <w:color w:val="003479"/>
      <w:sz w:val="24"/>
    </w:rPr>
  </w:style>
  <w:style w:type="character" w:customStyle="1" w:styleId="EmphasisedtextChar">
    <w:name w:val="Emphasised text Char"/>
    <w:basedOn w:val="DefaultParagraphFont"/>
    <w:link w:val="Emphasisedtext"/>
    <w:uiPriority w:val="7"/>
    <w:rsid w:val="00D73A67"/>
    <w:rPr>
      <w:rFonts w:ascii="Krub SemiBold" w:hAnsi="Krub SemiBold" w:cs="Times New Roman"/>
      <w:color w:val="003479"/>
      <w:sz w:val="24"/>
      <w:lang w:eastAsia="en-GB"/>
    </w:rPr>
  </w:style>
  <w:style w:type="paragraph" w:customStyle="1" w:styleId="Emphasisedtextred">
    <w:name w:val="Emphasised text red"/>
    <w:basedOn w:val="Normal"/>
    <w:link w:val="EmphasisedtextredChar"/>
    <w:qFormat/>
    <w:rsid w:val="008508FA"/>
    <w:rPr>
      <w:rFonts w:ascii="Krub SemiBold" w:hAnsi="Krub SemiBold"/>
      <w:color w:val="D60037"/>
      <w:sz w:val="24"/>
    </w:rPr>
  </w:style>
  <w:style w:type="character" w:customStyle="1" w:styleId="EmphasisedtextredChar">
    <w:name w:val="Emphasised text red Char"/>
    <w:basedOn w:val="DefaultParagraphFont"/>
    <w:link w:val="Emphasisedtextred"/>
    <w:rsid w:val="008508FA"/>
    <w:rPr>
      <w:rFonts w:ascii="Krub SemiBold" w:eastAsia="Times New Roman" w:hAnsi="Krub SemiBold" w:cs="Times New Roman"/>
      <w:color w:val="D60037"/>
      <w:sz w:val="24"/>
      <w:lang w:eastAsia="en-GB"/>
    </w:rPr>
  </w:style>
  <w:style w:type="paragraph" w:styleId="Footer">
    <w:name w:val="footer"/>
    <w:next w:val="Normal"/>
    <w:link w:val="FooterChar"/>
    <w:uiPriority w:val="20"/>
    <w:qFormat/>
    <w:rsid w:val="008508FA"/>
    <w:pPr>
      <w:tabs>
        <w:tab w:val="center" w:pos="4513"/>
        <w:tab w:val="right" w:pos="9026"/>
      </w:tabs>
      <w:spacing w:after="0" w:line="240" w:lineRule="auto"/>
      <w:jc w:val="center"/>
    </w:pPr>
    <w:rPr>
      <w:rFonts w:ascii="Krub" w:hAnsi="Krub" w:cs="Times New Roman"/>
      <w:color w:val="ED7D31" w:themeColor="accent2"/>
      <w:sz w:val="20"/>
      <w:szCs w:val="24"/>
      <w:lang w:eastAsia="en-GB"/>
    </w:rPr>
  </w:style>
  <w:style w:type="character" w:customStyle="1" w:styleId="FooterChar">
    <w:name w:val="Footer Char"/>
    <w:link w:val="Footer"/>
    <w:uiPriority w:val="20"/>
    <w:rsid w:val="008508FA"/>
    <w:rPr>
      <w:rFonts w:ascii="Krub" w:eastAsia="Times New Roman" w:hAnsi="Krub" w:cs="Times New Roman"/>
      <w:color w:val="ED7D31" w:themeColor="accent2"/>
      <w:sz w:val="20"/>
      <w:szCs w:val="24"/>
      <w:lang w:eastAsia="en-GB"/>
    </w:rPr>
  </w:style>
  <w:style w:type="paragraph" w:styleId="FootnoteText">
    <w:name w:val="footnote text"/>
    <w:link w:val="FootnoteTextChar"/>
    <w:uiPriority w:val="21"/>
    <w:qFormat/>
    <w:rsid w:val="008508FA"/>
    <w:pPr>
      <w:spacing w:after="0" w:line="240" w:lineRule="auto"/>
    </w:pPr>
    <w:rPr>
      <w:rFonts w:ascii="Krub" w:hAnsi="Krub" w:cs="Times New Roman"/>
      <w:color w:val="000000" w:themeColor="text1"/>
      <w:sz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8508FA"/>
    <w:rPr>
      <w:rFonts w:ascii="Krub" w:eastAsia="Times New Roman" w:hAnsi="Krub" w:cs="Times New Roman"/>
      <w:color w:val="000000" w:themeColor="text1"/>
      <w:sz w:val="18"/>
      <w:lang w:eastAsia="en-GB"/>
    </w:rPr>
  </w:style>
  <w:style w:type="paragraph" w:customStyle="1" w:styleId="Footnotehyperlink">
    <w:name w:val="Footnote hyperlink"/>
    <w:basedOn w:val="FootnoteText"/>
    <w:next w:val="FootnoteText"/>
    <w:link w:val="FootnotehyperlinkChar"/>
    <w:uiPriority w:val="22"/>
    <w:qFormat/>
    <w:rsid w:val="008508FA"/>
    <w:rPr>
      <w:color w:val="4472C4" w:themeColor="accent1"/>
      <w:u w:val="single"/>
    </w:rPr>
  </w:style>
  <w:style w:type="character" w:customStyle="1" w:styleId="FootnotehyperlinkChar">
    <w:name w:val="Footnote hyperlink Char"/>
    <w:basedOn w:val="FootnoteTextChar"/>
    <w:link w:val="Footnotehyperlink"/>
    <w:uiPriority w:val="22"/>
    <w:rsid w:val="008508FA"/>
    <w:rPr>
      <w:rFonts w:ascii="Krub" w:eastAsia="Times New Roman" w:hAnsi="Krub" w:cs="Times New Roman"/>
      <w:color w:val="4472C4" w:themeColor="accent1"/>
      <w:sz w:val="18"/>
      <w:u w:val="single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08FA"/>
    <w:rPr>
      <w:vertAlign w:val="superscript"/>
    </w:rPr>
  </w:style>
  <w:style w:type="table" w:styleId="GridTable4-Accent1">
    <w:name w:val="Grid Table 4 Accent 1"/>
    <w:basedOn w:val="TableNormal"/>
    <w:uiPriority w:val="49"/>
    <w:rsid w:val="008508FA"/>
    <w:pPr>
      <w:spacing w:after="0" w:line="240" w:lineRule="auto"/>
    </w:pPr>
    <w:rPr>
      <w:rFonts w:ascii="Krub" w:hAnsi="Krub" w:cs="Times New Roman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">
    <w:name w:val="Grid Table 5 Dark"/>
    <w:basedOn w:val="TableNormal"/>
    <w:uiPriority w:val="50"/>
    <w:rsid w:val="008508FA"/>
    <w:pPr>
      <w:spacing w:after="0" w:line="240" w:lineRule="auto"/>
    </w:pPr>
    <w:rPr>
      <w:rFonts w:ascii="Krub" w:hAnsi="Krub" w:cs="Times New Roman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next w:val="Normal"/>
    <w:link w:val="HeaderChar"/>
    <w:uiPriority w:val="19"/>
    <w:qFormat/>
    <w:rsid w:val="008508FA"/>
    <w:pPr>
      <w:pBdr>
        <w:bottom w:val="single" w:sz="4" w:space="5" w:color="44546A" w:themeColor="text2"/>
      </w:pBdr>
      <w:tabs>
        <w:tab w:val="center" w:pos="4513"/>
        <w:tab w:val="right" w:pos="9026"/>
      </w:tabs>
      <w:spacing w:after="320" w:line="280" w:lineRule="exact"/>
      <w:jc w:val="center"/>
    </w:pPr>
    <w:rPr>
      <w:rFonts w:ascii="Krub" w:hAnsi="Krub" w:cs="Times New Roman"/>
      <w:color w:val="ED7D31" w:themeColor="accent2"/>
      <w:sz w:val="20"/>
      <w:szCs w:val="24"/>
      <w:lang w:eastAsia="en-GB"/>
    </w:rPr>
  </w:style>
  <w:style w:type="character" w:customStyle="1" w:styleId="HeaderChar">
    <w:name w:val="Header Char"/>
    <w:link w:val="Header"/>
    <w:uiPriority w:val="19"/>
    <w:rsid w:val="008508FA"/>
    <w:rPr>
      <w:rFonts w:ascii="Krub" w:eastAsia="Times New Roman" w:hAnsi="Krub" w:cs="Times New Roman"/>
      <w:color w:val="ED7D31" w:themeColor="accent2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20"/>
    <w:rsid w:val="008508FA"/>
    <w:rPr>
      <w:rFonts w:ascii="Krub SemiBold" w:eastAsiaTheme="majorEastAsia" w:hAnsi="Krub SemiBold" w:cstheme="majorBidi"/>
      <w:bCs/>
      <w:iCs/>
      <w:color w:val="44546A" w:themeColor="text2"/>
      <w:sz w:val="28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20"/>
    <w:rsid w:val="008508FA"/>
    <w:rPr>
      <w:rFonts w:ascii="Krub SemiBold" w:eastAsiaTheme="majorEastAsia" w:hAnsi="Krub SemiBold" w:cstheme="majorBidi"/>
      <w:color w:val="44546A" w:themeColor="text2"/>
      <w:sz w:val="28"/>
      <w:szCs w:val="24"/>
      <w:lang w:eastAsia="en-GB"/>
    </w:rPr>
  </w:style>
  <w:style w:type="character" w:styleId="Hyperlink">
    <w:name w:val="Hyperlink"/>
    <w:uiPriority w:val="9"/>
    <w:qFormat/>
    <w:rsid w:val="008508FA"/>
    <w:rPr>
      <w:rFonts w:ascii="Krub" w:hAnsi="Krub"/>
      <w:color w:val="4472C4" w:themeColor="accent1"/>
      <w:sz w:val="22"/>
      <w:u w:val="single"/>
    </w:rPr>
  </w:style>
  <w:style w:type="paragraph" w:styleId="ListParagraph">
    <w:name w:val="List Paragraph"/>
    <w:basedOn w:val="Normal"/>
    <w:link w:val="ListParagraphChar"/>
    <w:uiPriority w:val="11"/>
    <w:qFormat/>
    <w:rsid w:val="008508FA"/>
    <w:pPr>
      <w:numPr>
        <w:numId w:val="9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1"/>
    <w:rsid w:val="008508FA"/>
    <w:rPr>
      <w:rFonts w:ascii="Krub" w:eastAsia="Times New Roman" w:hAnsi="Krub" w:cs="Times New Roman"/>
      <w:lang w:eastAsia="en-GB"/>
    </w:rPr>
  </w:style>
  <w:style w:type="paragraph" w:customStyle="1" w:styleId="Listparaemphasis">
    <w:name w:val="List para emphasis"/>
    <w:basedOn w:val="ListParagraph"/>
    <w:next w:val="Normal"/>
    <w:link w:val="ListparaemphasisChar"/>
    <w:uiPriority w:val="12"/>
    <w:qFormat/>
    <w:rsid w:val="008508FA"/>
    <w:pPr>
      <w:ind w:left="357" w:hanging="357"/>
    </w:pPr>
    <w:rPr>
      <w:rFonts w:ascii="Krub SemiBold" w:hAnsi="Krub SemiBold"/>
      <w:color w:val="44546A" w:themeColor="text2"/>
      <w:sz w:val="24"/>
    </w:rPr>
  </w:style>
  <w:style w:type="character" w:customStyle="1" w:styleId="ListparaemphasisChar">
    <w:name w:val="List para emphasis Char"/>
    <w:basedOn w:val="ListParagraphChar"/>
    <w:link w:val="Listparaemphasis"/>
    <w:uiPriority w:val="12"/>
    <w:rsid w:val="008508FA"/>
    <w:rPr>
      <w:rFonts w:ascii="Krub SemiBold" w:eastAsia="Times New Roman" w:hAnsi="Krub SemiBold" w:cs="Times New Roman"/>
      <w:color w:val="44546A" w:themeColor="text2"/>
      <w:sz w:val="24"/>
      <w:lang w:eastAsia="en-GB"/>
    </w:rPr>
  </w:style>
  <w:style w:type="paragraph" w:customStyle="1" w:styleId="Listparaemphasisred">
    <w:name w:val="List para emphasis red"/>
    <w:basedOn w:val="Listparaemphasis"/>
    <w:next w:val="Normal"/>
    <w:link w:val="ListparaemphasisredChar"/>
    <w:uiPriority w:val="13"/>
    <w:qFormat/>
    <w:rsid w:val="008508FA"/>
    <w:rPr>
      <w:color w:val="70AD47" w:themeColor="accent6"/>
    </w:rPr>
  </w:style>
  <w:style w:type="character" w:customStyle="1" w:styleId="ListparaemphasisredChar">
    <w:name w:val="List para emphasis red Char"/>
    <w:basedOn w:val="ListparaemphasisChar"/>
    <w:link w:val="Listparaemphasisred"/>
    <w:uiPriority w:val="13"/>
    <w:rsid w:val="008508FA"/>
    <w:rPr>
      <w:rFonts w:ascii="Krub SemiBold" w:eastAsia="Times New Roman" w:hAnsi="Krub SemiBold" w:cs="Times New Roman"/>
      <w:color w:val="70AD47" w:themeColor="accent6"/>
      <w:sz w:val="24"/>
      <w:lang w:eastAsia="en-GB"/>
    </w:rPr>
  </w:style>
  <w:style w:type="paragraph" w:customStyle="1" w:styleId="Listparagraphlevel2">
    <w:name w:val="List paragraph level 2"/>
    <w:basedOn w:val="ListParagraph"/>
    <w:next w:val="Normal"/>
    <w:uiPriority w:val="14"/>
    <w:qFormat/>
    <w:rsid w:val="008508FA"/>
    <w:pPr>
      <w:ind w:left="720"/>
    </w:pPr>
  </w:style>
  <w:style w:type="table" w:styleId="ListTable7Colorful-Accent6">
    <w:name w:val="List Table 7 Colorful Accent 6"/>
    <w:basedOn w:val="TableNormal"/>
    <w:uiPriority w:val="52"/>
    <w:rsid w:val="008508FA"/>
    <w:pPr>
      <w:spacing w:after="0" w:line="240" w:lineRule="auto"/>
    </w:pPr>
    <w:rPr>
      <w:rFonts w:ascii="Krub" w:hAnsi="Krub" w:cs="Times New Roman"/>
      <w:color w:val="538135" w:themeColor="accent6" w:themeShade="BF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link w:val="NoSpacingChar"/>
    <w:uiPriority w:val="21"/>
    <w:rsid w:val="008508F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1"/>
    <w:rsid w:val="008508FA"/>
    <w:rPr>
      <w:rFonts w:eastAsiaTheme="minorEastAsia"/>
      <w:lang w:val="en-US"/>
    </w:rPr>
  </w:style>
  <w:style w:type="paragraph" w:customStyle="1" w:styleId="NumberedAppendixHeading1">
    <w:name w:val="Numbered Appendix Heading 1"/>
    <w:basedOn w:val="Heading1"/>
    <w:next w:val="Normal"/>
    <w:uiPriority w:val="26"/>
    <w:qFormat/>
    <w:rsid w:val="008508FA"/>
    <w:pPr>
      <w:numPr>
        <w:numId w:val="12"/>
      </w:numPr>
    </w:pPr>
  </w:style>
  <w:style w:type="paragraph" w:customStyle="1" w:styleId="NumberedAppendixHeading2">
    <w:name w:val="Numbered Appendix Heading 2"/>
    <w:basedOn w:val="Heading2"/>
    <w:next w:val="Normal"/>
    <w:uiPriority w:val="27"/>
    <w:qFormat/>
    <w:rsid w:val="008508FA"/>
    <w:pPr>
      <w:numPr>
        <w:numId w:val="12"/>
      </w:numPr>
    </w:pPr>
  </w:style>
  <w:style w:type="paragraph" w:customStyle="1" w:styleId="NumberedAppendixHeading3">
    <w:name w:val="Numbered Appendix Heading 3"/>
    <w:basedOn w:val="Heading3"/>
    <w:next w:val="Normal"/>
    <w:uiPriority w:val="28"/>
    <w:qFormat/>
    <w:rsid w:val="008508FA"/>
    <w:pPr>
      <w:numPr>
        <w:numId w:val="12"/>
      </w:numPr>
    </w:pPr>
  </w:style>
  <w:style w:type="paragraph" w:customStyle="1" w:styleId="Numberedlist">
    <w:name w:val="Numbered list"/>
    <w:basedOn w:val="ListParagraph"/>
    <w:next w:val="Normal"/>
    <w:qFormat/>
    <w:rsid w:val="008508FA"/>
    <w:pPr>
      <w:numPr>
        <w:numId w:val="13"/>
      </w:numPr>
    </w:pPr>
  </w:style>
  <w:style w:type="table" w:customStyle="1" w:styleId="Ofwatbluebox">
    <w:name w:val="Ofwat blue box"/>
    <w:basedOn w:val="TableNormal"/>
    <w:uiPriority w:val="99"/>
    <w:rsid w:val="008508FA"/>
    <w:pPr>
      <w:spacing w:after="0" w:line="240" w:lineRule="auto"/>
    </w:pPr>
    <w:rPr>
      <w:rFonts w:ascii="Krub" w:hAnsi="Krub" w:cs="Times New Roman"/>
      <w:lang w:eastAsia="en-GB"/>
    </w:rPr>
    <w:tblPr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  <w:tcPr>
      <w:shd w:val="clear" w:color="auto" w:fill="DCECF5"/>
    </w:tcPr>
  </w:style>
  <w:style w:type="table" w:customStyle="1" w:styleId="Ofwatcoralbox">
    <w:name w:val="Ofwat coral box"/>
    <w:basedOn w:val="TableNormal"/>
    <w:uiPriority w:val="99"/>
    <w:rsid w:val="008508FA"/>
    <w:pPr>
      <w:spacing w:after="0" w:line="240" w:lineRule="auto"/>
    </w:pPr>
    <w:rPr>
      <w:rFonts w:ascii="Krub" w:hAnsi="Krub" w:cs="Times New Roman"/>
      <w:lang w:eastAsia="en-GB"/>
    </w:rPr>
    <w:tblPr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  <w:tcPr>
      <w:shd w:val="clear" w:color="auto" w:fill="FFC3B8"/>
    </w:tcPr>
  </w:style>
  <w:style w:type="table" w:customStyle="1" w:styleId="Ofwatlemonbox">
    <w:name w:val="Ofwat lemon box"/>
    <w:basedOn w:val="TableNormal"/>
    <w:uiPriority w:val="99"/>
    <w:rsid w:val="008508FA"/>
    <w:pPr>
      <w:spacing w:after="0" w:line="240" w:lineRule="auto"/>
    </w:pPr>
    <w:rPr>
      <w:rFonts w:ascii="Krub" w:hAnsi="Krub" w:cs="Times New Roman"/>
      <w:lang w:eastAsia="en-GB"/>
    </w:rPr>
    <w:tblPr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  <w:tcPr>
      <w:shd w:val="clear" w:color="auto" w:fill="F0F3B3"/>
    </w:tcPr>
  </w:style>
  <w:style w:type="table" w:customStyle="1" w:styleId="Ofwattable">
    <w:name w:val="Ofwat table"/>
    <w:basedOn w:val="TableNormal"/>
    <w:uiPriority w:val="99"/>
    <w:rsid w:val="008508FA"/>
    <w:pPr>
      <w:spacing w:after="0" w:line="240" w:lineRule="auto"/>
    </w:pPr>
    <w:rPr>
      <w:rFonts w:ascii="Krub" w:hAnsi="Krub" w:cs="Times New Roman"/>
      <w:sz w:val="18"/>
      <w:lang w:eastAsia="en-GB"/>
    </w:rPr>
    <w:tblPr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left w:w="57" w:type="dxa"/>
        <w:right w:w="57" w:type="dxa"/>
      </w:tblCellMar>
    </w:tblPr>
    <w:tcPr>
      <w:shd w:val="clear" w:color="auto" w:fill="FFFFFF" w:themeFill="background1"/>
      <w:tcMar>
        <w:left w:w="57" w:type="dxa"/>
        <w:right w:w="57" w:type="dxa"/>
      </w:tcMar>
    </w:tcPr>
    <w:tblStylePr w:type="firstRow">
      <w:rPr>
        <w:rFonts w:ascii="Krub SemiBold" w:hAnsi="Krub SemiBold"/>
        <w:color w:val="44546A" w:themeColor="text2"/>
        <w:sz w:val="20"/>
      </w:rPr>
      <w:tblPr/>
      <w:tcPr>
        <w:shd w:val="clear" w:color="auto" w:fill="DCECF5"/>
      </w:tcPr>
    </w:tblStylePr>
    <w:tblStylePr w:type="firstCol">
      <w:rPr>
        <w:rFonts w:ascii="Krub SemiBold" w:hAnsi="Krub SemiBold"/>
        <w:color w:val="44546A" w:themeColor="text2"/>
        <w:sz w:val="20"/>
      </w:rPr>
      <w:tblPr/>
      <w:tcPr>
        <w:shd w:val="clear" w:color="auto" w:fill="DCECF5"/>
      </w:tcPr>
    </w:tblStylePr>
  </w:style>
  <w:style w:type="character" w:styleId="PlaceholderText">
    <w:name w:val="Placeholder Text"/>
    <w:uiPriority w:val="99"/>
    <w:semiHidden/>
    <w:rsid w:val="008508FA"/>
    <w:rPr>
      <w:color w:val="808080"/>
    </w:rPr>
  </w:style>
  <w:style w:type="paragraph" w:styleId="Quote">
    <w:name w:val="Quote"/>
    <w:basedOn w:val="Normal"/>
    <w:next w:val="Normal"/>
    <w:link w:val="QuoteChar"/>
    <w:uiPriority w:val="49"/>
    <w:rsid w:val="008508FA"/>
    <w:pPr>
      <w:ind w:left="720" w:right="720"/>
    </w:pPr>
    <w:rPr>
      <w:iCs/>
      <w:color w:val="857362"/>
    </w:rPr>
  </w:style>
  <w:style w:type="character" w:customStyle="1" w:styleId="QuoteChar">
    <w:name w:val="Quote Char"/>
    <w:basedOn w:val="DefaultParagraphFont"/>
    <w:link w:val="Quote"/>
    <w:uiPriority w:val="49"/>
    <w:rsid w:val="008508FA"/>
    <w:rPr>
      <w:rFonts w:ascii="Krub" w:eastAsia="Times New Roman" w:hAnsi="Krub" w:cs="Times New Roman"/>
      <w:iCs/>
      <w:color w:val="857362"/>
      <w:lang w:eastAsia="en-GB"/>
    </w:rPr>
  </w:style>
  <w:style w:type="paragraph" w:customStyle="1" w:styleId="Tabledescriptorcell1">
    <w:name w:val="Table descriptor cell 1"/>
    <w:link w:val="Tabledescriptorcell1Char"/>
    <w:uiPriority w:val="15"/>
    <w:qFormat/>
    <w:rsid w:val="004F013E"/>
    <w:pPr>
      <w:spacing w:before="40" w:after="40" w:line="240" w:lineRule="auto"/>
    </w:pPr>
    <w:rPr>
      <w:rFonts w:ascii="Krub SemiBold" w:hAnsi="Krub SemiBold" w:cs="Times New Roman"/>
      <w:color w:val="003479"/>
      <w:lang w:eastAsia="en-GB"/>
    </w:rPr>
  </w:style>
  <w:style w:type="character" w:customStyle="1" w:styleId="Tabledescriptorcell1Char">
    <w:name w:val="Table descriptor cell 1 Char"/>
    <w:basedOn w:val="DefaultParagraphFont"/>
    <w:link w:val="Tabledescriptorcell1"/>
    <w:uiPriority w:val="15"/>
    <w:rsid w:val="004F013E"/>
    <w:rPr>
      <w:rFonts w:ascii="Krub SemiBold" w:hAnsi="Krub SemiBold" w:cs="Times New Roman"/>
      <w:color w:val="003479"/>
      <w:lang w:eastAsia="en-GB"/>
    </w:rPr>
  </w:style>
  <w:style w:type="paragraph" w:customStyle="1" w:styleId="Tabledescriptorcells">
    <w:name w:val="Table descriptor cells"/>
    <w:basedOn w:val="Tabledescriptorcell1"/>
    <w:next w:val="Normal"/>
    <w:link w:val="TabledescriptorcellsChar"/>
    <w:uiPriority w:val="16"/>
    <w:qFormat/>
    <w:rsid w:val="008508FA"/>
    <w:pPr>
      <w:jc w:val="center"/>
    </w:pPr>
  </w:style>
  <w:style w:type="character" w:customStyle="1" w:styleId="TabledescriptorcellsChar">
    <w:name w:val="Table descriptor cells Char"/>
    <w:basedOn w:val="Tabledescriptorcell1Char"/>
    <w:link w:val="Tabledescriptorcells"/>
    <w:uiPriority w:val="16"/>
    <w:rsid w:val="008508FA"/>
    <w:rPr>
      <w:rFonts w:ascii="Krub SemiBold" w:eastAsia="Times New Roman" w:hAnsi="Krub SemiBold" w:cs="Times New Roman"/>
      <w:color w:val="44546A" w:themeColor="text2"/>
      <w:lang w:eastAsia="en-GB"/>
    </w:rPr>
  </w:style>
  <w:style w:type="table" w:styleId="TableGrid">
    <w:name w:val="Table Grid"/>
    <w:basedOn w:val="TableNormal"/>
    <w:uiPriority w:val="39"/>
    <w:rsid w:val="008508FA"/>
    <w:pPr>
      <w:spacing w:after="0" w:line="240" w:lineRule="auto"/>
    </w:pPr>
    <w:rPr>
      <w:rFonts w:ascii="Krub" w:hAnsi="Krub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Normal"/>
    <w:uiPriority w:val="20"/>
    <w:rsid w:val="008508FA"/>
    <w:rPr>
      <w:rFonts w:ascii="Krub SemiBold" w:hAnsi="Krub SemiBold" w:cs="Arial"/>
      <w:color w:val="44546A" w:themeColor="text2"/>
      <w:sz w:val="24"/>
      <w:lang w:val="en"/>
    </w:rPr>
  </w:style>
  <w:style w:type="paragraph" w:customStyle="1" w:styleId="Tableparagraph">
    <w:name w:val="Table paragraph"/>
    <w:basedOn w:val="Normal"/>
    <w:next w:val="Normal"/>
    <w:link w:val="TableparagraphChar"/>
    <w:qFormat/>
    <w:rsid w:val="008508FA"/>
    <w:pPr>
      <w:spacing w:before="40" w:after="40" w:line="240" w:lineRule="auto"/>
    </w:pPr>
    <w:rPr>
      <w:sz w:val="18"/>
    </w:rPr>
  </w:style>
  <w:style w:type="character" w:customStyle="1" w:styleId="TableparagraphChar">
    <w:name w:val="Table paragraph Char"/>
    <w:basedOn w:val="DefaultParagraphFont"/>
    <w:link w:val="Tableparagraph"/>
    <w:rsid w:val="008508FA"/>
    <w:rPr>
      <w:rFonts w:ascii="Krub" w:eastAsia="Times New Roman" w:hAnsi="Krub" w:cs="Times New Roman"/>
      <w:sz w:val="18"/>
      <w:lang w:eastAsia="en-GB"/>
    </w:rPr>
  </w:style>
  <w:style w:type="paragraph" w:customStyle="1" w:styleId="Tablelistpara">
    <w:name w:val="Table list para"/>
    <w:basedOn w:val="Tableparagraph"/>
    <w:link w:val="TablelistparaChar"/>
    <w:uiPriority w:val="17"/>
    <w:qFormat/>
    <w:rsid w:val="008508FA"/>
    <w:pPr>
      <w:numPr>
        <w:numId w:val="14"/>
      </w:numPr>
    </w:pPr>
  </w:style>
  <w:style w:type="character" w:customStyle="1" w:styleId="TablelistparaChar">
    <w:name w:val="Table list para Char"/>
    <w:basedOn w:val="TableparagraphChar"/>
    <w:link w:val="Tablelistpara"/>
    <w:uiPriority w:val="17"/>
    <w:rsid w:val="008508FA"/>
    <w:rPr>
      <w:rFonts w:ascii="Krub" w:eastAsia="Times New Roman" w:hAnsi="Krub" w:cs="Times New Roman"/>
      <w:sz w:val="18"/>
      <w:lang w:eastAsia="en-GB"/>
    </w:rPr>
  </w:style>
  <w:style w:type="paragraph" w:styleId="Title">
    <w:name w:val="Title"/>
    <w:basedOn w:val="Normal"/>
    <w:next w:val="Normal"/>
    <w:link w:val="TitleChar"/>
    <w:uiPriority w:val="30"/>
    <w:rsid w:val="008508FA"/>
    <w:pPr>
      <w:pBdr>
        <w:bottom w:val="single" w:sz="8" w:space="4" w:color="4472C4" w:themeColor="accent1"/>
      </w:pBdr>
      <w:spacing w:before="0" w:after="0" w:line="240" w:lineRule="auto"/>
      <w:contextualSpacing/>
    </w:pPr>
    <w:rPr>
      <w:rFonts w:ascii="Krub SemiBold" w:eastAsiaTheme="majorEastAsia" w:hAnsi="Krub SemiBold" w:cstheme="majorBidi"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0"/>
    <w:rsid w:val="008508FA"/>
    <w:rPr>
      <w:rFonts w:ascii="Krub SemiBold" w:eastAsiaTheme="majorEastAsia" w:hAnsi="Krub SemiBold" w:cstheme="majorBidi"/>
      <w:color w:val="FFFFFF" w:themeColor="background1"/>
      <w:spacing w:val="5"/>
      <w:kern w:val="28"/>
      <w:sz w:val="52"/>
      <w:szCs w:val="52"/>
      <w:lang w:eastAsia="en-GB"/>
    </w:rPr>
  </w:style>
  <w:style w:type="paragraph" w:styleId="TOC1">
    <w:name w:val="toc 1"/>
    <w:basedOn w:val="Normal"/>
    <w:next w:val="Normal"/>
    <w:autoRedefine/>
    <w:uiPriority w:val="59"/>
    <w:rsid w:val="008508FA"/>
  </w:style>
  <w:style w:type="paragraph" w:styleId="TOC2">
    <w:name w:val="toc 2"/>
    <w:basedOn w:val="Normal"/>
    <w:next w:val="Normal"/>
    <w:autoRedefine/>
    <w:uiPriority w:val="59"/>
    <w:unhideWhenUsed/>
    <w:rsid w:val="008508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59"/>
    <w:unhideWhenUsed/>
    <w:rsid w:val="008508FA"/>
    <w:pPr>
      <w:spacing w:after="100"/>
      <w:ind w:left="440"/>
    </w:pPr>
  </w:style>
  <w:style w:type="paragraph" w:styleId="TOCHeading">
    <w:name w:val="TOC Heading"/>
    <w:basedOn w:val="Heading1"/>
    <w:next w:val="Normal"/>
    <w:uiPriority w:val="59"/>
    <w:unhideWhenUsed/>
    <w:rsid w:val="008508FA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sz w:val="32"/>
      <w:szCs w:val="32"/>
      <w:lang w:val="en-US" w:eastAsia="en-US"/>
    </w:rPr>
  </w:style>
  <w:style w:type="paragraph" w:customStyle="1" w:styleId="Un-numberedheading">
    <w:name w:val="Un-numbered heading"/>
    <w:next w:val="Normal"/>
    <w:uiPriority w:val="1"/>
    <w:qFormat/>
    <w:rsid w:val="00130862"/>
    <w:pPr>
      <w:spacing w:before="120" w:after="480" w:line="440" w:lineRule="exact"/>
    </w:pPr>
    <w:rPr>
      <w:rFonts w:ascii="Krub SemiBold" w:hAnsi="Krub SemiBold" w:cs="Times New Roman"/>
      <w:bCs/>
      <w:color w:val="003479"/>
      <w:sz w:val="36"/>
      <w:szCs w:val="28"/>
      <w:lang w:eastAsia="en-GB"/>
    </w:rPr>
  </w:style>
  <w:style w:type="paragraph" w:customStyle="1" w:styleId="Web">
    <w:name w:val="Web"/>
    <w:uiPriority w:val="20"/>
    <w:rsid w:val="008508FA"/>
    <w:pPr>
      <w:spacing w:after="0" w:line="240" w:lineRule="auto"/>
      <w:jc w:val="both"/>
    </w:pPr>
    <w:rPr>
      <w:rFonts w:ascii="Krub SemiBold" w:hAnsi="Krub SemiBold" w:cs="Arial"/>
      <w:color w:val="44546A" w:themeColor="text2"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F1E43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E43"/>
    <w:rPr>
      <w:rFonts w:ascii="Arial" w:hAnsi="Arial" w:cs="Times New Roman"/>
      <w:sz w:val="20"/>
      <w:szCs w:val="20"/>
      <w:lang w:eastAsia="en-GB"/>
    </w:rPr>
  </w:style>
  <w:style w:type="table" w:customStyle="1" w:styleId="Ofwatnew">
    <w:name w:val="Ofwat new"/>
    <w:basedOn w:val="TableNormal"/>
    <w:uiPriority w:val="99"/>
    <w:rsid w:val="00CF1E43"/>
    <w:pPr>
      <w:spacing w:before="60" w:after="60" w:line="240" w:lineRule="auto"/>
    </w:pPr>
    <w:rPr>
      <w:rFonts w:cs="Times New Roman"/>
      <w:sz w:val="20"/>
      <w:szCs w:val="20"/>
      <w:lang w:eastAsia="en-GB"/>
    </w:rPr>
    <w:tblPr>
      <w:tblStyleRowBandSize w:val="1"/>
      <w:tblBorders>
        <w:top w:val="single" w:sz="4" w:space="0" w:color="857362"/>
        <w:left w:val="single" w:sz="4" w:space="0" w:color="857362"/>
        <w:bottom w:val="single" w:sz="4" w:space="0" w:color="857362"/>
        <w:right w:val="single" w:sz="4" w:space="0" w:color="857362"/>
        <w:insideH w:val="single" w:sz="4" w:space="0" w:color="857362"/>
        <w:insideV w:val="single" w:sz="4" w:space="0" w:color="857362"/>
      </w:tblBorders>
    </w:tblPr>
    <w:tblStylePr w:type="firstRow">
      <w:pPr>
        <w:jc w:val="right"/>
      </w:pPr>
      <w:rPr>
        <w:rFonts w:ascii="@Yu Gothic UI Semibold" w:hAnsi="@Yu Gothic UI Semibold"/>
        <w:color w:val="0078C9"/>
        <w:sz w:val="24"/>
      </w:rPr>
      <w:tblPr/>
      <w:tcPr>
        <w:shd w:val="clear" w:color="auto" w:fill="E0DCD8"/>
      </w:tcPr>
    </w:tblStylePr>
    <w:tblStylePr w:type="band1Horz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  <w:jc w:val="left"/>
      </w:pPr>
      <w:rPr>
        <w:rFonts w:ascii="@Yu Gothic UI Semibold" w:hAnsi="@Yu Gothic UI Semibold"/>
        <w:color w:val="0078C9"/>
        <w:sz w:val="24"/>
      </w:rPr>
      <w:tblPr/>
      <w:tcPr>
        <w:shd w:val="clear" w:color="auto" w:fill="E0DCD8"/>
      </w:tcPr>
    </w:tblStylePr>
  </w:style>
  <w:style w:type="table" w:customStyle="1" w:styleId="Ofwattable3">
    <w:name w:val="Ofwat table3"/>
    <w:basedOn w:val="TableNormal"/>
    <w:uiPriority w:val="99"/>
    <w:rsid w:val="00CF1E43"/>
    <w:pPr>
      <w:spacing w:after="0" w:line="240" w:lineRule="auto"/>
    </w:pPr>
    <w:rPr>
      <w:rFonts w:ascii="Krub" w:hAnsi="Krub" w:cs="Times New Roman"/>
      <w:sz w:val="18"/>
      <w:lang w:eastAsia="en-GB"/>
    </w:rPr>
    <w:tblPr>
      <w:tblBorders>
        <w:top w:val="single" w:sz="4" w:space="0" w:color="003595"/>
        <w:left w:val="single" w:sz="4" w:space="0" w:color="003595"/>
        <w:bottom w:val="single" w:sz="4" w:space="0" w:color="003595"/>
        <w:right w:val="single" w:sz="4" w:space="0" w:color="003595"/>
        <w:insideH w:val="single" w:sz="4" w:space="0" w:color="003595"/>
        <w:insideV w:val="single" w:sz="4" w:space="0" w:color="003595"/>
      </w:tblBorders>
      <w:tblCellMar>
        <w:left w:w="57" w:type="dxa"/>
        <w:right w:w="57" w:type="dxa"/>
      </w:tblCellMar>
    </w:tblPr>
    <w:tcPr>
      <w:shd w:val="clear" w:color="auto" w:fill="FFFFFF"/>
      <w:tcMar>
        <w:left w:w="57" w:type="dxa"/>
        <w:right w:w="57" w:type="dxa"/>
      </w:tcMar>
    </w:tcPr>
    <w:tblStylePr w:type="firstRow">
      <w:rPr>
        <w:rFonts w:ascii="Krub" w:hAnsi="Krub"/>
        <w:color w:val="003595"/>
        <w:sz w:val="20"/>
      </w:rPr>
      <w:tblPr/>
      <w:tcPr>
        <w:shd w:val="clear" w:color="auto" w:fill="DCECF5"/>
      </w:tcPr>
    </w:tblStylePr>
    <w:tblStylePr w:type="firstCol">
      <w:rPr>
        <w:rFonts w:ascii="Krub" w:hAnsi="Krub"/>
        <w:color w:val="003595"/>
        <w:sz w:val="20"/>
      </w:rPr>
      <w:tblPr/>
      <w:tcPr>
        <w:shd w:val="clear" w:color="auto" w:fill="DCECF5"/>
      </w:tcPr>
    </w:tblStylePr>
  </w:style>
  <w:style w:type="character" w:styleId="Mention">
    <w:name w:val="Mention"/>
    <w:basedOn w:val="DefaultParagraphFont"/>
    <w:uiPriority w:val="99"/>
    <w:unhideWhenUsed/>
    <w:rsid w:val="00CF1E43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2C5"/>
    <w:rPr>
      <w:rFonts w:ascii="Krub" w:hAnsi="Krub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2C5"/>
    <w:rPr>
      <w:rFonts w:ascii="Krub" w:hAnsi="Krub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771A8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3C5B"/>
    <w:rPr>
      <w:color w:val="605E5C"/>
      <w:shd w:val="clear" w:color="auto" w:fill="E1DFDD"/>
    </w:rPr>
  </w:style>
  <w:style w:type="table" w:customStyle="1" w:styleId="Ofwattable31">
    <w:name w:val="Ofwat table31"/>
    <w:basedOn w:val="TableNormal"/>
    <w:uiPriority w:val="99"/>
    <w:rsid w:val="007F69C6"/>
    <w:pPr>
      <w:spacing w:after="0" w:line="240" w:lineRule="auto"/>
    </w:pPr>
    <w:rPr>
      <w:rFonts w:ascii="Krub" w:hAnsi="Krub" w:cs="Times New Roman"/>
      <w:sz w:val="18"/>
      <w:lang w:eastAsia="en-GB"/>
    </w:rPr>
    <w:tblPr>
      <w:tblBorders>
        <w:top w:val="single" w:sz="4" w:space="0" w:color="003595"/>
        <w:left w:val="single" w:sz="4" w:space="0" w:color="003595"/>
        <w:bottom w:val="single" w:sz="4" w:space="0" w:color="003595"/>
        <w:right w:val="single" w:sz="4" w:space="0" w:color="003595"/>
        <w:insideH w:val="single" w:sz="4" w:space="0" w:color="003595"/>
        <w:insideV w:val="single" w:sz="4" w:space="0" w:color="003595"/>
      </w:tblBorders>
      <w:tblCellMar>
        <w:left w:w="57" w:type="dxa"/>
        <w:right w:w="57" w:type="dxa"/>
      </w:tblCellMar>
    </w:tblPr>
    <w:tcPr>
      <w:shd w:val="clear" w:color="auto" w:fill="FFFFFF"/>
      <w:tcMar>
        <w:left w:w="57" w:type="dxa"/>
        <w:right w:w="57" w:type="dxa"/>
      </w:tcMar>
    </w:tcPr>
    <w:tblStylePr w:type="firstRow">
      <w:rPr>
        <w:rFonts w:ascii="DengXian Light" w:hAnsi="DengXian Light"/>
        <w:color w:val="003595"/>
        <w:sz w:val="20"/>
      </w:rPr>
      <w:tblPr/>
      <w:tcPr>
        <w:shd w:val="clear" w:color="auto" w:fill="DCECF5"/>
      </w:tcPr>
    </w:tblStylePr>
    <w:tblStylePr w:type="firstCol">
      <w:rPr>
        <w:rFonts w:ascii="DengXian Light" w:hAnsi="DengXian Light"/>
        <w:color w:val="003595"/>
        <w:sz w:val="20"/>
      </w:rPr>
      <w:tblPr/>
      <w:tcPr>
        <w:shd w:val="clear" w:color="auto" w:fill="DCECF5"/>
      </w:tcPr>
    </w:tblStylePr>
  </w:style>
  <w:style w:type="table" w:customStyle="1" w:styleId="TableGrid11">
    <w:name w:val="Table Grid11"/>
    <w:basedOn w:val="TableNormal"/>
    <w:next w:val="TableGrid"/>
    <w:uiPriority w:val="39"/>
    <w:rsid w:val="00ED3A9A"/>
    <w:pPr>
      <w:spacing w:after="0" w:line="240" w:lineRule="auto"/>
    </w:pPr>
    <w:rPr>
      <w:rFonts w:ascii="Krub" w:hAnsi="Krub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fwattable33">
    <w:name w:val="Ofwat table33"/>
    <w:basedOn w:val="TableNormal"/>
    <w:uiPriority w:val="99"/>
    <w:rsid w:val="00ED3A9A"/>
    <w:pPr>
      <w:spacing w:after="0" w:line="240" w:lineRule="auto"/>
    </w:pPr>
    <w:rPr>
      <w:rFonts w:ascii="Krub" w:hAnsi="Krub" w:cs="Times New Roman"/>
      <w:sz w:val="18"/>
      <w:lang w:eastAsia="en-GB"/>
    </w:rPr>
    <w:tblPr>
      <w:tblBorders>
        <w:top w:val="single" w:sz="4" w:space="0" w:color="003595"/>
        <w:left w:val="single" w:sz="4" w:space="0" w:color="003595"/>
        <w:bottom w:val="single" w:sz="4" w:space="0" w:color="003595"/>
        <w:right w:val="single" w:sz="4" w:space="0" w:color="003595"/>
        <w:insideH w:val="single" w:sz="4" w:space="0" w:color="003595"/>
        <w:insideV w:val="single" w:sz="4" w:space="0" w:color="003595"/>
      </w:tblBorders>
      <w:tblCellMar>
        <w:left w:w="57" w:type="dxa"/>
        <w:right w:w="57" w:type="dxa"/>
      </w:tblCellMar>
    </w:tblPr>
    <w:tcPr>
      <w:shd w:val="clear" w:color="auto" w:fill="FFFFFF"/>
      <w:tcMar>
        <w:left w:w="57" w:type="dxa"/>
        <w:right w:w="57" w:type="dxa"/>
      </w:tcMar>
    </w:tcPr>
    <w:tblStylePr w:type="firstRow">
      <w:rPr>
        <w:rFonts w:ascii="DengXian Light" w:hAnsi="DengXian Light"/>
        <w:color w:val="003595"/>
        <w:sz w:val="20"/>
      </w:rPr>
      <w:tblPr/>
      <w:tcPr>
        <w:shd w:val="clear" w:color="auto" w:fill="DCECF5"/>
      </w:tcPr>
    </w:tblStylePr>
    <w:tblStylePr w:type="firstCol">
      <w:rPr>
        <w:rFonts w:ascii="DengXian Light" w:hAnsi="DengXian Light"/>
        <w:color w:val="003595"/>
        <w:sz w:val="20"/>
      </w:rPr>
      <w:tblPr/>
      <w:tcPr>
        <w:shd w:val="clear" w:color="auto" w:fill="DCECF5"/>
      </w:tcPr>
    </w:tblStylePr>
  </w:style>
  <w:style w:type="paragraph" w:styleId="Revision">
    <w:name w:val="Revision"/>
    <w:hidden/>
    <w:uiPriority w:val="99"/>
    <w:semiHidden/>
    <w:rsid w:val="00F9129A"/>
    <w:pPr>
      <w:spacing w:after="0" w:line="240" w:lineRule="auto"/>
    </w:pPr>
    <w:rPr>
      <w:rFonts w:ascii="Krub" w:hAnsi="Krub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fwat.gov.uk/wp-content/uploads/2022/12/PR24_final_methodology_Appendix_7_Performance_commitment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low-up xmlns="7041854e-4853-44f9-9e63-23b7acad5461">false</Follow-up>
    <j7c77f2a1a924badb0d621542422dc19 xmlns="7041854e-4853-44f9-9e63-23b7acad5461">
      <Terms xmlns="http://schemas.microsoft.com/office/infopath/2007/PartnerControls"/>
    </j7c77f2a1a924badb0d621542422dc19>
    <b128efbe498d4e38a73555a2e7be12ea xmlns="7041854e-4853-44f9-9e63-23b7acad5461">
      <Terms xmlns="http://schemas.microsoft.com/office/infopath/2007/PartnerControls"/>
    </b128efbe498d4e38a73555a2e7be12ea>
    <m279c8e365374608a4eb2bb657f838c2 xmlns="7041854e-4853-44f9-9e63-23b7acad5461">
      <Terms xmlns="http://schemas.microsoft.com/office/infopath/2007/PartnerControls"/>
    </m279c8e365374608a4eb2bb657f838c2>
    <a9250910d34f4f6d82af870f608babb6 xmlns="7041854e-4853-44f9-9e63-23b7acad5461">
      <Terms xmlns="http://schemas.microsoft.com/office/infopath/2007/PartnerControls"/>
    </a9250910d34f4f6d82af870f608babb6>
    <oe9d4f963f4c420b8d2b35d038476850 xmlns="7041854e-4853-44f9-9e63-23b7acad5461">
      <Terms xmlns="http://schemas.microsoft.com/office/infopath/2007/PartnerControls"/>
    </oe9d4f963f4c420b8d2b35d038476850>
    <f8aa492165544285b4c7fe9d1b6ad82c xmlns="7041854e-4853-44f9-9e63-23b7acad5461">
      <Terms xmlns="http://schemas.microsoft.com/office/infopath/2007/PartnerControls"/>
    </f8aa492165544285b4c7fe9d1b6ad82c>
    <lcf76f155ced4ddcb4097134ff3c332f xmlns="a596a9c4-d9a4-4964-a725-57f4f705c70f">
      <Terms xmlns="http://schemas.microsoft.com/office/infopath/2007/PartnerControls"/>
    </lcf76f155ced4ddcb4097134ff3c332f>
    <TaxCatchAll xmlns="7041854e-4853-44f9-9e63-23b7acad5461">
      <Value>21</Value>
    </TaxCatchAll>
    <b20f10deb29d4945907115b7b62c5b70 xmlns="7041854e-4853-44f9-9e63-23b7acad5461">
      <Terms xmlns="http://schemas.microsoft.com/office/infopath/2007/PartnerControls"/>
    </b20f10deb29d4945907115b7b62c5b70>
    <j014a7bd3fd34d828fc493e84f684b49 xmlns="7041854e-4853-44f9-9e63-23b7acad5461">
      <Terms xmlns="http://schemas.microsoft.com/office/infopath/2007/PartnerControls"/>
    </j014a7bd3fd34d828fc493e84f684b49>
    <b2faa34e97554b63aaaf45270201a270 xmlns="7041854e-4853-44f9-9e63-23b7acad5461">
      <Terms xmlns="http://schemas.microsoft.com/office/infopath/2007/PartnerControls"/>
    </b2faa34e97554b63aaaf45270201a270>
    <da4e9ae56afa494a84f353054bd212ec xmlns="7041854e-4853-44f9-9e63-23b7acad546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c2540f30-f875-494b-a43f-ebfb5017a6ad</TermId>
        </TermInfo>
      </Terms>
    </da4e9ae56afa494a84f353054bd212ec>
    <RelatedItem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573134B1BDBFC74F8C2DBF70E4CDEAD400E5812F94BE26EB4785373F7C006D3CD1" ma:contentTypeVersion="102" ma:contentTypeDescription="Create a new document" ma:contentTypeScope="" ma:versionID="eb2ecfe0ec7962a5ac46d388f95473e0">
  <xsd:schema xmlns:xsd="http://www.w3.org/2001/XMLSchema" xmlns:xs="http://www.w3.org/2001/XMLSchema" xmlns:p="http://schemas.microsoft.com/office/2006/metadata/properties" xmlns:ns1="http://schemas.microsoft.com/sharepoint/v3" xmlns:ns2="7041854e-4853-44f9-9e63-23b7acad5461" xmlns:ns3="a596a9c4-d9a4-4964-a725-57f4f705c70f" targetNamespace="http://schemas.microsoft.com/office/2006/metadata/properties" ma:root="true" ma:fieldsID="368fdf763fab8be3b7169c3fd0c13798" ns1:_="" ns2:_="" ns3:_="">
    <xsd:import namespace="http://schemas.microsoft.com/sharepoint/v3"/>
    <xsd:import namespace="7041854e-4853-44f9-9e63-23b7acad5461"/>
    <xsd:import namespace="a596a9c4-d9a4-4964-a725-57f4f705c70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e9d4f963f4c420b8d2b35d038476850" minOccurs="0"/>
                <xsd:element ref="ns2:a9250910d34f4f6d82af870f608babb6" minOccurs="0"/>
                <xsd:element ref="ns2:da4e9ae56afa494a84f353054bd212ec" minOccurs="0"/>
                <xsd:element ref="ns2:j7c77f2a1a924badb0d621542422dc19" minOccurs="0"/>
                <xsd:element ref="ns2:b20f10deb29d4945907115b7b62c5b70" minOccurs="0"/>
                <xsd:element ref="ns2:f8aa492165544285b4c7fe9d1b6ad82c" minOccurs="0"/>
                <xsd:element ref="ns2:j014a7bd3fd34d828fc493e84f684b49" minOccurs="0"/>
                <xsd:element ref="ns2:b2faa34e97554b63aaaf45270201a270" minOccurs="0"/>
                <xsd:element ref="ns2:m279c8e365374608a4eb2bb657f838c2" minOccurs="0"/>
                <xsd:element ref="ns2:b128efbe498d4e38a73555a2e7be12ea" minOccurs="0"/>
                <xsd:element ref="ns1:RelatedItems" minOccurs="0"/>
                <xsd:element ref="ns2:Follow-up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latedItems" ma:index="30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854e-4853-44f9-9e63-23b7acad54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da52b04-469a-4e7f-bcdd-dd5059019484}" ma:internalName="TaxCatchAll" ma:showField="CatchAllData" ma:web="11354919-975d-48ee-8859-4dc7ad3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da52b04-469a-4e7f-bcdd-dd5059019484}" ma:internalName="TaxCatchAllLabel" ma:readOnly="true" ma:showField="CatchAllDataLabel" ma:web="11354919-975d-48ee-8859-4dc7ad3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9d4f963f4c420b8d2b35d038476850" ma:index="10" nillable="true" ma:taxonomy="true" ma:internalName="oe9d4f963f4c420b8d2b35d038476850" ma:taxonomyFieldName="Project_x0020_Code" ma:displayName="Project Code" ma:readOnly="false" ma:default="" ma:fieldId="{8e9d4f96-3f4c-420b-8d2b-35d038476850}" ma:sspId="e0e5cfab-624c-4e44-8ff4-7cd112c8ab77" ma:termSetId="bc23a541-aea4-4435-a073-083f538ddd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250910d34f4f6d82af870f608babb6" ma:index="12" nillable="true" ma:taxonomy="true" ma:internalName="a9250910d34f4f6d82af870f608babb6" ma:taxonomyFieldName="Stakeholder" ma:displayName="Stakeholder" ma:default="" ma:fieldId="{a9250910-d34f-4f6d-82af-870f608babb6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4e9ae56afa494a84f353054bd212ec" ma:index="14" ma:taxonomy="true" ma:internalName="da4e9ae56afa494a84f353054bd212ec" ma:taxonomyFieldName="Security_x0020_Classification" ma:displayName="Security Classification" ma:readOnly="false" ma:default="21;#OFFICIAL|c2540f30-f875-494b-a43f-ebfb5017a6ad" ma:fieldId="{da4e9ae5-6afa-494a-84f3-53054bd212ec}" ma:sspId="e0e5cfab-624c-4e44-8ff4-7cd112c8ab77" ma:termSetId="7ee735fb-a12e-40a4-910f-35c1a693a5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c77f2a1a924badb0d621542422dc19" ma:index="16" nillable="true" ma:taxonomy="true" ma:internalName="j7c77f2a1a924badb0d621542422dc19" ma:taxonomyFieldName="Meeting" ma:displayName="Meeting" ma:default="" ma:fieldId="{37c77f2a-1a92-4bad-b0d6-21542422dc19}" ma:sspId="e0e5cfab-624c-4e44-8ff4-7cd112c8ab77" ma:termSetId="97d639f9-b377-4b4b-8e24-8a2b6f8acf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f10deb29d4945907115b7b62c5b70" ma:index="18" nillable="true" ma:taxonomy="true" ma:internalName="b20f10deb29d4945907115b7b62c5b70" ma:taxonomyFieldName="Collection" ma:displayName="Collection" ma:default="" ma:fieldId="{b20f10de-b29d-4945-9071-15b7b62c5b70}" ma:sspId="e0e5cfab-624c-4e44-8ff4-7cd112c8ab77" ma:termSetId="c92d14f4-1e6e-460e-8790-d6638fa0f1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a492165544285b4c7fe9d1b6ad82c" ma:index="20" nillable="true" ma:taxonomy="true" ma:internalName="f8aa492165544285b4c7fe9d1b6ad82c" ma:taxonomyFieldName="Stakeholder_x0020_2" ma:displayName="Stakeholder 2" ma:default="" ma:fieldId="{f8aa4921-6554-4285-b4c7-fe9d1b6ad82c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14a7bd3fd34d828fc493e84f684b49" ma:index="22" nillable="true" ma:taxonomy="true" ma:internalName="j014a7bd3fd34d828fc493e84f684b49" ma:taxonomyFieldName="Stakeholder_x0020_3" ma:displayName="Stakeholder 3" ma:default="" ma:fieldId="{3014a7bd-3fd3-4d82-8fc4-93e84f684b49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faa34e97554b63aaaf45270201a270" ma:index="24" nillable="true" ma:taxonomy="true" ma:internalName="b2faa34e97554b63aaaf45270201a270" ma:taxonomyFieldName="Stakeholder_x0020_4" ma:displayName="Stakeholder 4" ma:default="" ma:fieldId="{b2faa34e-9755-4b63-aaaf-45270201a270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79c8e365374608a4eb2bb657f838c2" ma:index="26" nillable="true" ma:taxonomy="true" ma:internalName="m279c8e365374608a4eb2bb657f838c2" ma:taxonomyFieldName="Stakeholder_x0020_5" ma:displayName="Stakeholder 5" ma:default="" ma:fieldId="{6279c8e3-6537-4608-a4eb-2bb657f838c2}" ma:sspId="e0e5cfab-624c-4e44-8ff4-7cd112c8ab77" ma:termSetId="ee0aaf81-6a8b-43d1-b9fc-ec03981ff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8efbe498d4e38a73555a2e7be12ea" ma:index="28" nillable="true" ma:taxonomy="true" ma:internalName="b128efbe498d4e38a73555a2e7be12ea" ma:taxonomyFieldName="Hierarchy" ma:displayName="Hierarchy" ma:readOnly="false" ma:default="" ma:fieldId="{b128efbe-498d-4e38-a735-55a2e7be12ea}" ma:taxonomyMulti="true" ma:sspId="e0e5cfab-624c-4e44-8ff4-7cd112c8ab77" ma:termSetId="810f28d6-fc1d-4797-8929-b08781167f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llow-up" ma:index="31" nillable="true" ma:displayName="Priority Flag" ma:default="0" ma:internalName="Follow_x002d_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a9c4-d9a4-4964-a725-57f4f705c70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e0e5cfab-624c-4e44-8ff4-7cd112c8ab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0e5cfab-624c-4e44-8ff4-7cd112c8ab77" ContentTypeId="0x010100573134B1BDBFC74F8C2DBF70E4CDEAD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424EE-804B-4AC4-AD86-758CFC21B868}">
  <ds:schemaRefs>
    <ds:schemaRef ds:uri="http://schemas.microsoft.com/office/2006/metadata/properties"/>
    <ds:schemaRef ds:uri="http://schemas.microsoft.com/office/infopath/2007/PartnerControls"/>
    <ds:schemaRef ds:uri="7041854e-4853-44f9-9e63-23b7acad5461"/>
    <ds:schemaRef ds:uri="a596a9c4-d9a4-4964-a725-57f4f705c70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2ABC2E-E1A6-4C55-864C-4706504CD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1854e-4853-44f9-9e63-23b7acad5461"/>
    <ds:schemaRef ds:uri="a596a9c4-d9a4-4964-a725-57f4f705c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50D03-A9D9-47C6-8305-DCE298234B6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B97CE74-8993-4B34-9B17-E8CF4E8D0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Fitzpatrick</dc:creator>
  <cp:keywords/>
  <dc:description/>
  <cp:lastModifiedBy>Alison Fitzpatrick</cp:lastModifiedBy>
  <cp:revision>3</cp:revision>
  <dcterms:created xsi:type="dcterms:W3CDTF">2023-02-22T09:04:00Z</dcterms:created>
  <dcterms:modified xsi:type="dcterms:W3CDTF">2023-02-22T09:05:00Z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0x010100573134B1BDBFC74F8C2DBF70E4CDEAD400E5812F94BE26EB4785373F7C006D3CD1</vt:lpwstr>
  </property>
  <property fmtid="{D5CDD505-2E9C-101B-9397-08002B2CF9AE}" pid="3" name="Stakeholder 4">
    <vt:lpwstr/>
  </property>
  <property fmtid="{D5CDD505-2E9C-101B-9397-08002B2CF9AE}" pid="4" name="Meeting">
    <vt:lpwstr/>
  </property>
  <property fmtid="{D5CDD505-2E9C-101B-9397-08002B2CF9AE}" pid="5" name="Project Code">
    <vt:lpwstr/>
  </property>
  <property fmtid="{D5CDD505-2E9C-101B-9397-08002B2CF9AE}" pid="6" name="Stakeholder 3">
    <vt:lpwstr/>
  </property>
  <property fmtid="{D5CDD505-2E9C-101B-9397-08002B2CF9AE}" pid="7" name="Stakeholder 2">
    <vt:lpwstr/>
  </property>
  <property fmtid="{D5CDD505-2E9C-101B-9397-08002B2CF9AE}" pid="8" name="Security Classification">
    <vt:lpwstr>21;#OFFICIAL|c2540f30-f875-494b-a43f-ebfb5017a6ad</vt:lpwstr>
  </property>
  <property fmtid="{D5CDD505-2E9C-101B-9397-08002B2CF9AE}" pid="9" name="Stakeholder">
    <vt:lpwstr/>
  </property>
  <property fmtid="{D5CDD505-2E9C-101B-9397-08002B2CF9AE}" pid="10" name="Hierarchy">
    <vt:lpwstr/>
  </property>
  <property fmtid="{D5CDD505-2E9C-101B-9397-08002B2CF9AE}" pid="11" name="Collection">
    <vt:lpwstr/>
  </property>
  <property fmtid="{D5CDD505-2E9C-101B-9397-08002B2CF9AE}" pid="12" name="Stakeholder 5">
    <vt:lpwstr/>
  </property>
  <property fmtid="{D5CDD505-2E9C-101B-9397-08002B2CF9AE}" pid="13" name="MediaServiceImageTags">
    <vt:lpwstr/>
  </property>
  <property fmtid="{D5CDD505-2E9C-101B-9397-08002B2CF9AE}" pid="14" name="SharedWithUsers">
    <vt:lpwstr>74;#Peter Jordan;#870;#Jeevan Jones;#127;#Faye Nicholls;#90;#Ambrat Virwani;#14951;#Ken MacDonald;#750;#David Watson;#17716;#Thea Hutchinson;#16909;#Alison Fitzpatrick;#2326;#webpublishing;#253;#Dylan Spedding;#18104;#Stephen Humphreys;#19090;#Neil Coyte</vt:lpwstr>
  </property>
</Properties>
</file>